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B84" w:rsidRPr="00E07214" w:rsidRDefault="00C677E2" w:rsidP="00D31B84">
      <w:pPr>
        <w:adjustRightInd/>
        <w:spacing w:line="240" w:lineRule="auto"/>
        <w:jc w:val="both"/>
        <w:rPr>
          <w:rFonts w:ascii="黑体" w:eastAsia="黑体" w:hAnsi="黑体" w:cs="Times New Roman"/>
          <w:sz w:val="32"/>
          <w:szCs w:val="32"/>
        </w:rPr>
      </w:pPr>
      <w:r w:rsidRPr="00E07214">
        <w:rPr>
          <w:rFonts w:ascii="黑体" w:eastAsia="黑体" w:hAnsi="黑体" w:cs="Times New Roman" w:hint="eastAsia"/>
          <w:sz w:val="32"/>
          <w:szCs w:val="32"/>
        </w:rPr>
        <w:t>附件</w:t>
      </w:r>
      <w:r w:rsidR="00E07214" w:rsidRPr="00E07214">
        <w:rPr>
          <w:rFonts w:ascii="黑体" w:eastAsia="黑体" w:hAnsi="黑体" w:cs="Times New Roman"/>
          <w:sz w:val="32"/>
          <w:szCs w:val="32"/>
        </w:rPr>
        <w:t>7</w:t>
      </w:r>
    </w:p>
    <w:p w:rsidR="00D31B84" w:rsidRDefault="00D31B84" w:rsidP="00D31B84">
      <w:pPr>
        <w:adjustRightInd/>
        <w:spacing w:line="560" w:lineRule="exact"/>
        <w:jc w:val="center"/>
        <w:rPr>
          <w:rFonts w:eastAsia="仿宋" w:cs="Times New Roman"/>
          <w:b/>
          <w:sz w:val="30"/>
          <w:szCs w:val="30"/>
        </w:rPr>
      </w:pPr>
    </w:p>
    <w:p w:rsidR="00D31B84" w:rsidRDefault="00D31B84" w:rsidP="00D31B84">
      <w:pPr>
        <w:adjustRightInd/>
        <w:spacing w:line="560" w:lineRule="exact"/>
        <w:jc w:val="center"/>
        <w:rPr>
          <w:rFonts w:eastAsia="方正小标宋简体" w:cs="Times New Roman"/>
          <w:b/>
          <w:sz w:val="36"/>
          <w:szCs w:val="36"/>
        </w:rPr>
      </w:pPr>
      <w:r>
        <w:rPr>
          <w:rFonts w:eastAsia="方正小标宋简体" w:cs="Times New Roman" w:hint="eastAsia"/>
          <w:b/>
          <w:sz w:val="36"/>
          <w:szCs w:val="36"/>
        </w:rPr>
        <w:t>中国银行股份有限公司国家助学贷款借款合同</w:t>
      </w:r>
    </w:p>
    <w:p w:rsidR="00D31B84" w:rsidRDefault="00D31B84" w:rsidP="00D31B84">
      <w:pPr>
        <w:adjustRightInd/>
        <w:spacing w:line="560" w:lineRule="exact"/>
        <w:jc w:val="center"/>
        <w:rPr>
          <w:rFonts w:eastAsia="方正小标宋简体" w:cs="Times New Roman"/>
          <w:b/>
          <w:sz w:val="36"/>
          <w:szCs w:val="36"/>
        </w:rPr>
      </w:pPr>
      <w:r>
        <w:rPr>
          <w:rFonts w:eastAsia="方正小标宋简体" w:cs="Times New Roman"/>
          <w:b/>
          <w:sz w:val="36"/>
          <w:szCs w:val="36"/>
        </w:rPr>
        <w:t>(</w:t>
      </w:r>
      <w:r>
        <w:rPr>
          <w:rFonts w:eastAsia="方正小标宋简体" w:cs="Times New Roman" w:hint="eastAsia"/>
          <w:b/>
          <w:sz w:val="36"/>
          <w:szCs w:val="36"/>
        </w:rPr>
        <w:t>格式</w:t>
      </w:r>
      <w:r>
        <w:rPr>
          <w:rFonts w:eastAsia="方正小标宋简体" w:cs="Times New Roman"/>
          <w:b/>
          <w:sz w:val="36"/>
          <w:szCs w:val="36"/>
        </w:rPr>
        <w:t>)</w:t>
      </w:r>
    </w:p>
    <w:p w:rsidR="00D31B84" w:rsidRDefault="00D31B84" w:rsidP="00D31B84">
      <w:pPr>
        <w:adjustRightInd/>
        <w:spacing w:line="560" w:lineRule="exact"/>
        <w:jc w:val="both"/>
        <w:rPr>
          <w:rFonts w:eastAsia="黑体" w:cs="Times New Roman"/>
          <w:b/>
          <w:sz w:val="30"/>
          <w:szCs w:val="30"/>
        </w:rPr>
      </w:pPr>
    </w:p>
    <w:p w:rsidR="00D31B84" w:rsidRDefault="00D31B84" w:rsidP="00D31B84">
      <w:pPr>
        <w:wordWrap w:val="0"/>
        <w:adjustRightInd/>
        <w:spacing w:line="560" w:lineRule="exact"/>
        <w:jc w:val="right"/>
        <w:rPr>
          <w:rFonts w:eastAsia="仿宋" w:cs="Times New Roman"/>
          <w:color w:val="000000"/>
          <w:sz w:val="30"/>
          <w:szCs w:val="30"/>
        </w:rPr>
      </w:pPr>
      <w:r>
        <w:rPr>
          <w:rFonts w:eastAsia="仿宋" w:cs="Times New Roman" w:hint="eastAsia"/>
          <w:color w:val="000000"/>
          <w:sz w:val="30"/>
          <w:szCs w:val="30"/>
        </w:rPr>
        <w:t>合同编号</w:t>
      </w:r>
    </w:p>
    <w:p w:rsidR="00D31B84" w:rsidRDefault="00D31B84" w:rsidP="00D31B84">
      <w:pPr>
        <w:adjustRightInd/>
        <w:spacing w:line="560" w:lineRule="exact"/>
        <w:jc w:val="both"/>
        <w:rPr>
          <w:rFonts w:eastAsia="仿宋" w:cs="Times New Roman"/>
          <w:sz w:val="30"/>
          <w:szCs w:val="30"/>
        </w:rPr>
      </w:pPr>
    </w:p>
    <w:p w:rsidR="00D31B84" w:rsidRDefault="00D31B84" w:rsidP="00D31B84">
      <w:pPr>
        <w:adjustRightInd/>
        <w:spacing w:line="560" w:lineRule="exact"/>
        <w:jc w:val="both"/>
        <w:rPr>
          <w:rFonts w:eastAsia="仿宋" w:cs="Times New Roman"/>
          <w:sz w:val="30"/>
          <w:szCs w:val="30"/>
        </w:rPr>
      </w:pPr>
      <w:r>
        <w:rPr>
          <w:rFonts w:eastAsia="仿宋" w:cs="Times New Roman" w:hint="eastAsia"/>
          <w:sz w:val="30"/>
          <w:szCs w:val="30"/>
        </w:rPr>
        <w:t>甲方：（借款学生）</w:t>
      </w:r>
    </w:p>
    <w:p w:rsidR="00D31B84" w:rsidRDefault="00D31B84" w:rsidP="00D31B84">
      <w:pPr>
        <w:adjustRightInd/>
        <w:spacing w:line="560" w:lineRule="exact"/>
        <w:jc w:val="both"/>
        <w:rPr>
          <w:rFonts w:eastAsia="仿宋" w:cs="Times New Roman"/>
          <w:sz w:val="30"/>
          <w:szCs w:val="30"/>
        </w:rPr>
      </w:pPr>
      <w:r>
        <w:rPr>
          <w:rFonts w:eastAsia="仿宋" w:cs="Times New Roman" w:hint="eastAsia"/>
          <w:sz w:val="30"/>
          <w:szCs w:val="30"/>
        </w:rPr>
        <w:t>乙方：（经办银行）</w:t>
      </w:r>
    </w:p>
    <w:p w:rsidR="00D31B84" w:rsidRDefault="00D31B84" w:rsidP="00D31B84">
      <w:pPr>
        <w:adjustRightInd/>
        <w:spacing w:line="560" w:lineRule="exact"/>
        <w:jc w:val="both"/>
        <w:rPr>
          <w:rFonts w:eastAsia="仿宋" w:cs="Times New Roman"/>
          <w:sz w:val="30"/>
          <w:szCs w:val="30"/>
        </w:rPr>
      </w:pPr>
      <w:bookmarkStart w:id="0" w:name="OLE_LINK2"/>
      <w:bookmarkStart w:id="1" w:name="OLE_LINK1"/>
      <w:r>
        <w:rPr>
          <w:rFonts w:eastAsia="仿宋" w:cs="Times New Roman" w:hint="eastAsia"/>
          <w:sz w:val="30"/>
          <w:szCs w:val="30"/>
        </w:rPr>
        <w:t>丙方</w:t>
      </w:r>
      <w:bookmarkEnd w:id="0"/>
      <w:bookmarkEnd w:id="1"/>
      <w:r>
        <w:rPr>
          <w:rFonts w:eastAsia="仿宋" w:cs="Times New Roman" w:hint="eastAsia"/>
          <w:sz w:val="30"/>
          <w:szCs w:val="30"/>
        </w:rPr>
        <w:t>：（高校机构）</w:t>
      </w:r>
    </w:p>
    <w:p w:rsidR="00D31B84" w:rsidRDefault="00D31B84" w:rsidP="00D31B84">
      <w:pPr>
        <w:adjustRightInd/>
        <w:spacing w:line="560" w:lineRule="exact"/>
        <w:jc w:val="both"/>
        <w:rPr>
          <w:rFonts w:eastAsia="仿宋" w:cs="Times New Roman"/>
          <w:sz w:val="30"/>
          <w:szCs w:val="30"/>
        </w:rPr>
      </w:pPr>
    </w:p>
    <w:p w:rsidR="00D31B84" w:rsidRDefault="00D31B84" w:rsidP="00D31B84">
      <w:pPr>
        <w:adjustRightInd/>
        <w:spacing w:line="560" w:lineRule="exact"/>
        <w:ind w:firstLineChars="200" w:firstLine="600"/>
        <w:jc w:val="both"/>
        <w:rPr>
          <w:rFonts w:eastAsia="仿宋" w:cs="Times New Roman"/>
          <w:sz w:val="30"/>
          <w:szCs w:val="30"/>
        </w:rPr>
      </w:pPr>
      <w:r>
        <w:rPr>
          <w:rFonts w:eastAsia="仿宋" w:cs="Times New Roman" w:hint="eastAsia"/>
          <w:sz w:val="30"/>
          <w:szCs w:val="30"/>
        </w:rPr>
        <w:t>甲方经丙方向乙方申请国家助学贷款，乙方经审查同意发放贷款。为维护各方利益，明确责任，恪守信用，根据国家法律、法规、国家助学贷款政策和乙方与丙方签订的《银校国家助学贷款业务合作协议》，经协商一致，订立本合同。</w:t>
      </w:r>
    </w:p>
    <w:p w:rsidR="00D31B84" w:rsidRDefault="00D31B84" w:rsidP="009F0B74">
      <w:pPr>
        <w:adjustRightInd/>
        <w:spacing w:line="560" w:lineRule="exact"/>
        <w:ind w:firstLineChars="196" w:firstLine="590"/>
        <w:jc w:val="both"/>
        <w:outlineLvl w:val="0"/>
        <w:rPr>
          <w:rFonts w:eastAsia="仿宋" w:cs="Times New Roman"/>
          <w:b/>
          <w:bCs/>
          <w:sz w:val="30"/>
          <w:szCs w:val="30"/>
        </w:rPr>
      </w:pPr>
      <w:bookmarkStart w:id="2" w:name="_Toc482803399"/>
      <w:r>
        <w:rPr>
          <w:rFonts w:eastAsia="仿宋" w:cs="Times New Roman" w:hint="eastAsia"/>
          <w:b/>
          <w:bCs/>
          <w:sz w:val="30"/>
          <w:szCs w:val="30"/>
        </w:rPr>
        <w:t>第一条　贷款金额</w:t>
      </w:r>
      <w:bookmarkEnd w:id="2"/>
    </w:p>
    <w:p w:rsidR="00D31B84" w:rsidRDefault="00D31B84" w:rsidP="00D31B84">
      <w:pPr>
        <w:adjustRightInd/>
        <w:spacing w:line="560" w:lineRule="exact"/>
        <w:ind w:firstLineChars="196" w:firstLine="588"/>
        <w:jc w:val="both"/>
        <w:outlineLvl w:val="0"/>
        <w:rPr>
          <w:rFonts w:eastAsia="仿宋" w:cs="Times New Roman"/>
          <w:b/>
          <w:bCs/>
          <w:sz w:val="30"/>
          <w:szCs w:val="30"/>
        </w:rPr>
      </w:pPr>
      <w:bookmarkStart w:id="3" w:name="_Toc482803400"/>
      <w:r>
        <w:rPr>
          <w:rFonts w:eastAsia="仿宋" w:cs="Times New Roman" w:hint="eastAsia"/>
          <w:sz w:val="30"/>
          <w:szCs w:val="30"/>
        </w:rPr>
        <w:t>本合同项下所有金额均以人民币计价。具体约定见本合同附件</w:t>
      </w:r>
      <w:r>
        <w:rPr>
          <w:rFonts w:eastAsia="仿宋" w:cs="Times New Roman"/>
          <w:sz w:val="30"/>
          <w:szCs w:val="30"/>
        </w:rPr>
        <w:t>1</w:t>
      </w:r>
      <w:r>
        <w:rPr>
          <w:rFonts w:eastAsia="仿宋" w:cs="Times New Roman" w:hint="eastAsia"/>
          <w:sz w:val="30"/>
          <w:szCs w:val="30"/>
        </w:rPr>
        <w:t>第二款。</w:t>
      </w:r>
      <w:bookmarkEnd w:id="3"/>
    </w:p>
    <w:p w:rsidR="00D31B84" w:rsidRDefault="00D31B84" w:rsidP="00D31B84">
      <w:pPr>
        <w:adjustRightInd/>
        <w:spacing w:line="560" w:lineRule="exact"/>
        <w:ind w:firstLineChars="196" w:firstLine="590"/>
        <w:jc w:val="both"/>
        <w:outlineLvl w:val="0"/>
        <w:rPr>
          <w:rFonts w:eastAsia="仿宋" w:cs="Times New Roman"/>
          <w:b/>
          <w:bCs/>
          <w:sz w:val="30"/>
          <w:szCs w:val="30"/>
        </w:rPr>
      </w:pPr>
      <w:bookmarkStart w:id="4" w:name="_Toc482803401"/>
      <w:r>
        <w:rPr>
          <w:rFonts w:eastAsia="仿宋" w:cs="Times New Roman" w:hint="eastAsia"/>
          <w:b/>
          <w:bCs/>
          <w:sz w:val="30"/>
          <w:szCs w:val="30"/>
        </w:rPr>
        <w:t>第二条　贷款用途</w:t>
      </w:r>
      <w:bookmarkEnd w:id="4"/>
    </w:p>
    <w:p w:rsidR="00D31B84" w:rsidRDefault="00D31B84" w:rsidP="00D31B84">
      <w:pPr>
        <w:adjustRightInd/>
        <w:spacing w:line="560" w:lineRule="exact"/>
        <w:ind w:firstLineChars="200" w:firstLine="600"/>
        <w:jc w:val="both"/>
        <w:rPr>
          <w:rFonts w:eastAsia="仿宋" w:cs="Times New Roman"/>
          <w:sz w:val="30"/>
          <w:szCs w:val="30"/>
        </w:rPr>
      </w:pPr>
      <w:r>
        <w:rPr>
          <w:rFonts w:eastAsia="仿宋" w:cs="Times New Roman" w:hint="eastAsia"/>
          <w:sz w:val="30"/>
          <w:szCs w:val="30"/>
        </w:rPr>
        <w:t>本合同项下的贷款仅限用于甲方在丙方所代表的高校学习期间所需的学费</w:t>
      </w:r>
      <w:r w:rsidR="007272D3">
        <w:rPr>
          <w:rFonts w:eastAsia="仿宋" w:cs="Times New Roman" w:hint="eastAsia"/>
          <w:sz w:val="30"/>
          <w:szCs w:val="30"/>
        </w:rPr>
        <w:t>、</w:t>
      </w:r>
      <w:r>
        <w:rPr>
          <w:rFonts w:eastAsia="仿宋" w:cs="Times New Roman" w:hint="eastAsia"/>
          <w:sz w:val="30"/>
          <w:szCs w:val="30"/>
        </w:rPr>
        <w:t>住宿费</w:t>
      </w:r>
      <w:r w:rsidR="007272D3">
        <w:rPr>
          <w:rFonts w:eastAsia="仿宋" w:cs="Times New Roman" w:hint="eastAsia"/>
          <w:sz w:val="30"/>
          <w:szCs w:val="30"/>
        </w:rPr>
        <w:t>和</w:t>
      </w:r>
      <w:r w:rsidR="00456523">
        <w:rPr>
          <w:rFonts w:eastAsia="仿宋" w:cs="Times New Roman" w:hint="eastAsia"/>
          <w:sz w:val="30"/>
          <w:szCs w:val="30"/>
        </w:rPr>
        <w:t>日常</w:t>
      </w:r>
      <w:r w:rsidR="007272D3">
        <w:rPr>
          <w:rFonts w:eastAsia="仿宋" w:cs="Times New Roman"/>
          <w:sz w:val="30"/>
          <w:szCs w:val="30"/>
        </w:rPr>
        <w:t>生活费</w:t>
      </w:r>
      <w:r w:rsidR="00456523">
        <w:rPr>
          <w:rFonts w:eastAsia="仿宋" w:cs="Times New Roman" w:hint="eastAsia"/>
          <w:sz w:val="30"/>
          <w:szCs w:val="30"/>
        </w:rPr>
        <w:t>，</w:t>
      </w:r>
      <w:r w:rsidR="00456523" w:rsidRPr="00456523">
        <w:rPr>
          <w:rFonts w:eastAsia="仿宋" w:cs="Times New Roman" w:hint="eastAsia"/>
          <w:sz w:val="30"/>
          <w:szCs w:val="30"/>
        </w:rPr>
        <w:t>并应优先支付在校期间学费和住宿费</w:t>
      </w:r>
      <w:r>
        <w:rPr>
          <w:rFonts w:eastAsia="仿宋" w:cs="Times New Roman" w:hint="eastAsia"/>
          <w:sz w:val="30"/>
          <w:szCs w:val="30"/>
        </w:rPr>
        <w:t>。</w:t>
      </w:r>
    </w:p>
    <w:p w:rsidR="00D31B84" w:rsidRDefault="00D31B84" w:rsidP="00D31B84">
      <w:pPr>
        <w:adjustRightInd/>
        <w:spacing w:line="560" w:lineRule="exact"/>
        <w:ind w:firstLineChars="196" w:firstLine="590"/>
        <w:jc w:val="both"/>
        <w:outlineLvl w:val="0"/>
        <w:rPr>
          <w:rFonts w:eastAsia="仿宋" w:cs="Times New Roman"/>
          <w:b/>
          <w:bCs/>
          <w:sz w:val="30"/>
          <w:szCs w:val="30"/>
        </w:rPr>
      </w:pPr>
      <w:bookmarkStart w:id="5" w:name="_Toc482803402"/>
      <w:r>
        <w:rPr>
          <w:rFonts w:eastAsia="仿宋" w:cs="Times New Roman" w:hint="eastAsia"/>
          <w:b/>
          <w:bCs/>
          <w:sz w:val="30"/>
          <w:szCs w:val="30"/>
        </w:rPr>
        <w:t>第三条　贷款期限</w:t>
      </w:r>
      <w:bookmarkEnd w:id="5"/>
    </w:p>
    <w:p w:rsidR="00D31B84" w:rsidRDefault="00D31B84" w:rsidP="00D31B84">
      <w:pPr>
        <w:adjustRightInd/>
        <w:spacing w:line="560" w:lineRule="exact"/>
        <w:jc w:val="both"/>
        <w:rPr>
          <w:rFonts w:eastAsia="仿宋" w:cs="Times New Roman"/>
          <w:sz w:val="30"/>
          <w:szCs w:val="30"/>
        </w:rPr>
      </w:pPr>
      <w:r>
        <w:rPr>
          <w:rFonts w:eastAsia="仿宋" w:cs="Times New Roman" w:hint="eastAsia"/>
          <w:sz w:val="30"/>
          <w:szCs w:val="30"/>
        </w:rPr>
        <w:t>贷款期限自乙方实际放款日起算。具体约定见本合同附件</w:t>
      </w:r>
      <w:r>
        <w:rPr>
          <w:rFonts w:eastAsia="仿宋" w:cs="Times New Roman"/>
          <w:sz w:val="30"/>
          <w:szCs w:val="30"/>
        </w:rPr>
        <w:t>1</w:t>
      </w:r>
      <w:r>
        <w:rPr>
          <w:rFonts w:eastAsia="仿宋" w:cs="Times New Roman" w:hint="eastAsia"/>
          <w:sz w:val="30"/>
          <w:szCs w:val="30"/>
        </w:rPr>
        <w:t>第二</w:t>
      </w:r>
      <w:r>
        <w:rPr>
          <w:rFonts w:eastAsia="仿宋" w:cs="Times New Roman" w:hint="eastAsia"/>
          <w:sz w:val="30"/>
          <w:szCs w:val="30"/>
        </w:rPr>
        <w:lastRenderedPageBreak/>
        <w:t>款。</w:t>
      </w:r>
    </w:p>
    <w:p w:rsidR="00D31B84" w:rsidRDefault="00D31B84" w:rsidP="00D31B84">
      <w:pPr>
        <w:adjustRightInd/>
        <w:spacing w:line="560" w:lineRule="exact"/>
        <w:ind w:firstLineChars="196" w:firstLine="590"/>
        <w:jc w:val="both"/>
        <w:outlineLvl w:val="0"/>
        <w:rPr>
          <w:rFonts w:eastAsia="仿宋" w:cs="Times New Roman"/>
          <w:b/>
          <w:bCs/>
          <w:sz w:val="30"/>
          <w:szCs w:val="30"/>
        </w:rPr>
      </w:pPr>
      <w:bookmarkStart w:id="6" w:name="_Toc482803403"/>
      <w:r>
        <w:rPr>
          <w:rFonts w:eastAsia="仿宋" w:cs="Times New Roman" w:hint="eastAsia"/>
          <w:b/>
          <w:bCs/>
          <w:sz w:val="30"/>
          <w:szCs w:val="30"/>
        </w:rPr>
        <w:t>第四条　贷款利率与利息</w:t>
      </w:r>
      <w:bookmarkEnd w:id="6"/>
    </w:p>
    <w:p w:rsidR="00D31B84" w:rsidRDefault="00D31B84" w:rsidP="00D31B84">
      <w:pPr>
        <w:adjustRightInd/>
        <w:spacing w:line="560" w:lineRule="exact"/>
        <w:ind w:firstLineChars="200" w:firstLine="600"/>
        <w:jc w:val="both"/>
        <w:rPr>
          <w:rFonts w:eastAsia="仿宋" w:cs="Times New Roman"/>
          <w:sz w:val="30"/>
          <w:szCs w:val="30"/>
        </w:rPr>
      </w:pPr>
      <w:r>
        <w:rPr>
          <w:rFonts w:eastAsia="仿宋" w:cs="Times New Roman" w:hint="eastAsia"/>
          <w:sz w:val="30"/>
          <w:szCs w:val="30"/>
        </w:rPr>
        <w:t>一、贷款利率与计息方法</w:t>
      </w:r>
    </w:p>
    <w:p w:rsidR="00D31B84" w:rsidRDefault="00D31B84" w:rsidP="00D31B84">
      <w:pPr>
        <w:adjustRightInd/>
        <w:spacing w:line="560" w:lineRule="exact"/>
        <w:ind w:firstLineChars="200" w:firstLine="600"/>
        <w:jc w:val="both"/>
        <w:rPr>
          <w:rFonts w:eastAsia="仿宋" w:cs="Times New Roman"/>
          <w:sz w:val="30"/>
          <w:szCs w:val="30"/>
        </w:rPr>
      </w:pPr>
      <w:r>
        <w:rPr>
          <w:rFonts w:eastAsia="仿宋" w:cs="Times New Roman" w:hint="eastAsia"/>
          <w:sz w:val="30"/>
          <w:szCs w:val="30"/>
        </w:rPr>
        <w:t>本合同项下的贷款，</w:t>
      </w:r>
      <w:r w:rsidR="00170D2E" w:rsidRPr="00170D2E">
        <w:rPr>
          <w:rFonts w:eastAsia="仿宋" w:cs="Times New Roman" w:hint="eastAsia"/>
          <w:sz w:val="30"/>
          <w:szCs w:val="30"/>
        </w:rPr>
        <w:t>采用浮动利率方式</w:t>
      </w:r>
      <w:r w:rsidR="00170D2E">
        <w:rPr>
          <w:rFonts w:eastAsia="仿宋" w:cs="Times New Roman" w:hint="eastAsia"/>
          <w:sz w:val="30"/>
          <w:szCs w:val="30"/>
        </w:rPr>
        <w:t>，</w:t>
      </w:r>
      <w:r>
        <w:rPr>
          <w:rFonts w:eastAsia="仿宋" w:cs="Times New Roman" w:hint="eastAsia"/>
          <w:sz w:val="30"/>
          <w:szCs w:val="30"/>
        </w:rPr>
        <w:t>执行同期同档次贷款市场报价利率（</w:t>
      </w:r>
      <w:r>
        <w:rPr>
          <w:rFonts w:eastAsia="仿宋" w:cs="Times New Roman"/>
          <w:sz w:val="30"/>
          <w:szCs w:val="30"/>
        </w:rPr>
        <w:t>LPR</w:t>
      </w:r>
      <w:r>
        <w:rPr>
          <w:rFonts w:eastAsia="仿宋" w:cs="Times New Roman" w:hint="eastAsia"/>
          <w:sz w:val="30"/>
          <w:szCs w:val="30"/>
        </w:rPr>
        <w:t>）减</w:t>
      </w:r>
      <w:r>
        <w:rPr>
          <w:rFonts w:eastAsia="仿宋" w:cs="Times New Roman"/>
          <w:sz w:val="30"/>
          <w:szCs w:val="30"/>
        </w:rPr>
        <w:t>30</w:t>
      </w:r>
      <w:r>
        <w:rPr>
          <w:rFonts w:eastAsia="仿宋" w:cs="Times New Roman" w:hint="eastAsia"/>
          <w:sz w:val="30"/>
          <w:szCs w:val="30"/>
        </w:rPr>
        <w:t>个基点</w:t>
      </w:r>
      <w:r w:rsidR="00170D2E">
        <w:rPr>
          <w:rFonts w:eastAsia="仿宋" w:cs="Times New Roman" w:hint="eastAsia"/>
          <w:sz w:val="30"/>
          <w:szCs w:val="30"/>
        </w:rPr>
        <w:t>。</w:t>
      </w:r>
      <w:r w:rsidR="00170D2E" w:rsidRPr="00170D2E">
        <w:rPr>
          <w:rFonts w:eastAsia="仿宋" w:cs="Times New Roman" w:hint="eastAsia"/>
          <w:sz w:val="30"/>
          <w:szCs w:val="30"/>
        </w:rPr>
        <w:t>首次定价日为实际放款日</w:t>
      </w:r>
      <w:r w:rsidR="00170D2E">
        <w:rPr>
          <w:rFonts w:eastAsia="仿宋" w:cs="Times New Roman" w:hint="eastAsia"/>
          <w:sz w:val="30"/>
          <w:szCs w:val="30"/>
        </w:rPr>
        <w:t>。实际发放贷款时，如遇贷款市场报价利率（</w:t>
      </w:r>
      <w:r w:rsidR="00170D2E">
        <w:rPr>
          <w:rFonts w:eastAsia="仿宋" w:cs="Times New Roman"/>
          <w:sz w:val="30"/>
          <w:szCs w:val="30"/>
        </w:rPr>
        <w:t>LPR</w:t>
      </w:r>
      <w:r w:rsidR="00170D2E">
        <w:rPr>
          <w:rFonts w:eastAsia="仿宋" w:cs="Times New Roman" w:hint="eastAsia"/>
          <w:sz w:val="30"/>
          <w:szCs w:val="30"/>
        </w:rPr>
        <w:t>）调整，乙方将执行调整后的利率。</w:t>
      </w:r>
      <w:r w:rsidR="00170D2E" w:rsidRPr="00170D2E">
        <w:rPr>
          <w:rFonts w:eastAsia="仿宋" w:cs="Times New Roman" w:hint="eastAsia"/>
          <w:sz w:val="30"/>
          <w:szCs w:val="30"/>
        </w:rPr>
        <w:t>自实际放款日起，每经过一个合同约定的浮动周期，重新定价一次。重新定价日为下一个浮动周期的首日，即实际放款日在重新定价当月的对应日，当月没有对应日的则为当月最后一日。</w:t>
      </w:r>
      <w:r>
        <w:rPr>
          <w:rFonts w:eastAsia="仿宋" w:cs="Times New Roman" w:hint="eastAsia"/>
          <w:sz w:val="30"/>
          <w:szCs w:val="30"/>
        </w:rPr>
        <w:t>具体约定见本合同附件</w:t>
      </w:r>
      <w:r>
        <w:rPr>
          <w:rFonts w:eastAsia="仿宋" w:cs="Times New Roman"/>
          <w:sz w:val="30"/>
          <w:szCs w:val="30"/>
        </w:rPr>
        <w:t>1</w:t>
      </w:r>
      <w:r>
        <w:rPr>
          <w:rFonts w:eastAsia="仿宋" w:cs="Times New Roman" w:hint="eastAsia"/>
          <w:sz w:val="30"/>
          <w:szCs w:val="30"/>
        </w:rPr>
        <w:t>第二款</w:t>
      </w:r>
      <w:r w:rsidR="00CF60A5" w:rsidRPr="00105A69">
        <w:rPr>
          <w:rFonts w:eastAsia="仿宋" w:cs="Times New Roman" w:hint="eastAsia"/>
          <w:b/>
          <w:sz w:val="30"/>
          <w:szCs w:val="30"/>
        </w:rPr>
        <w:t>（如</w:t>
      </w:r>
      <w:r w:rsidR="00CF60A5" w:rsidRPr="00F746BF">
        <w:rPr>
          <w:rFonts w:eastAsia="仿宋" w:cs="Times New Roman" w:hint="eastAsia"/>
          <w:b/>
          <w:sz w:val="30"/>
          <w:szCs w:val="30"/>
        </w:rPr>
        <w:t>无特殊说明，本合同中的贷款利率均为采用单利方法计算的年化利率</w:t>
      </w:r>
      <w:r w:rsidR="00CF60A5" w:rsidRPr="00105A69">
        <w:rPr>
          <w:rFonts w:eastAsia="仿宋" w:cs="Times New Roman" w:hint="eastAsia"/>
          <w:b/>
          <w:sz w:val="30"/>
          <w:szCs w:val="30"/>
        </w:rPr>
        <w:t>）</w:t>
      </w:r>
      <w:r>
        <w:rPr>
          <w:rFonts w:eastAsia="仿宋" w:cs="Times New Roman" w:hint="eastAsia"/>
          <w:sz w:val="30"/>
          <w:szCs w:val="30"/>
        </w:rPr>
        <w:t>。</w:t>
      </w:r>
    </w:p>
    <w:p w:rsidR="00D31B84" w:rsidRDefault="00D31B84" w:rsidP="00D31B84">
      <w:pPr>
        <w:adjustRightInd/>
        <w:spacing w:line="560" w:lineRule="exact"/>
        <w:ind w:firstLineChars="200" w:firstLine="600"/>
        <w:jc w:val="both"/>
        <w:rPr>
          <w:rFonts w:eastAsia="仿宋" w:cs="Times New Roman"/>
          <w:sz w:val="30"/>
          <w:szCs w:val="30"/>
        </w:rPr>
      </w:pPr>
      <w:r>
        <w:rPr>
          <w:rFonts w:eastAsia="仿宋" w:cs="Times New Roman" w:hint="eastAsia"/>
          <w:sz w:val="30"/>
          <w:szCs w:val="30"/>
        </w:rPr>
        <w:t>二、贷款利息</w:t>
      </w:r>
    </w:p>
    <w:p w:rsidR="00D31B84" w:rsidRDefault="00D31B84" w:rsidP="00D31B84">
      <w:pPr>
        <w:adjustRightInd/>
        <w:spacing w:line="560" w:lineRule="exact"/>
        <w:ind w:firstLineChars="200" w:firstLine="600"/>
        <w:jc w:val="both"/>
        <w:rPr>
          <w:rFonts w:eastAsia="仿宋" w:cs="Times New Roman"/>
          <w:sz w:val="30"/>
          <w:szCs w:val="30"/>
        </w:rPr>
      </w:pPr>
      <w:r>
        <w:rPr>
          <w:rFonts w:eastAsia="仿宋" w:cs="Times New Roman" w:hint="eastAsia"/>
          <w:sz w:val="30"/>
          <w:szCs w:val="30"/>
        </w:rPr>
        <w:t>甲方在校学习期间，国家助学贷款所发生的全部利息按《中央部门所属高校</w:t>
      </w:r>
      <w:r>
        <w:rPr>
          <w:rFonts w:eastAsia="仿宋" w:cs="Times New Roman"/>
          <w:sz w:val="30"/>
          <w:szCs w:val="30"/>
        </w:rPr>
        <w:t>2020—2023</w:t>
      </w:r>
      <w:r>
        <w:rPr>
          <w:rFonts w:eastAsia="仿宋" w:cs="Times New Roman" w:hint="eastAsia"/>
          <w:sz w:val="30"/>
          <w:szCs w:val="30"/>
        </w:rPr>
        <w:t>学年国家助学贷款业务合作协议书》附件一《中央部门所属高校</w:t>
      </w:r>
      <w:r>
        <w:rPr>
          <w:rFonts w:eastAsia="仿宋" w:cs="Times New Roman"/>
          <w:sz w:val="30"/>
          <w:szCs w:val="30"/>
        </w:rPr>
        <w:t>2020—2023</w:t>
      </w:r>
      <w:r>
        <w:rPr>
          <w:rFonts w:eastAsia="仿宋" w:cs="Times New Roman" w:hint="eastAsia"/>
          <w:sz w:val="30"/>
          <w:szCs w:val="30"/>
        </w:rPr>
        <w:t>学年国家助学贷款业务合作协议条款》第</w:t>
      </w:r>
      <w:r>
        <w:rPr>
          <w:rFonts w:eastAsia="仿宋" w:cs="Times New Roman"/>
          <w:sz w:val="30"/>
          <w:szCs w:val="30"/>
        </w:rPr>
        <w:t>14</w:t>
      </w:r>
      <w:r>
        <w:rPr>
          <w:rFonts w:eastAsia="仿宋" w:cs="Times New Roman" w:hint="eastAsia"/>
          <w:sz w:val="30"/>
          <w:szCs w:val="30"/>
        </w:rPr>
        <w:t>条的相关规定由财政安排专项贴息资金给予补贴。</w:t>
      </w:r>
    </w:p>
    <w:p w:rsidR="00D31B84" w:rsidRDefault="00D31B84" w:rsidP="00D31B84">
      <w:pPr>
        <w:tabs>
          <w:tab w:val="left" w:pos="8640"/>
        </w:tabs>
        <w:adjustRightInd/>
        <w:spacing w:line="560" w:lineRule="exact"/>
        <w:ind w:firstLineChars="200" w:firstLine="600"/>
        <w:jc w:val="both"/>
        <w:rPr>
          <w:rFonts w:eastAsia="仿宋" w:cs="Times New Roman"/>
          <w:kern w:val="2"/>
          <w:sz w:val="30"/>
          <w:szCs w:val="30"/>
        </w:rPr>
      </w:pPr>
      <w:r>
        <w:rPr>
          <w:rFonts w:eastAsia="仿宋" w:cs="Times New Roman" w:hint="eastAsia"/>
          <w:kern w:val="2"/>
          <w:sz w:val="30"/>
          <w:szCs w:val="30"/>
        </w:rPr>
        <w:t>甲方毕业后，按照《中国银行股份有限公司国家助学贷款还款协议》相关约定，国家助学贷款所发生的全部利息由其本人按月支付，开始时间为毕业后所逢的第一个月结息日。当甲方按照高校学籍管理规定结业、肄业、休学、退学、被取消学籍时，按照《</w:t>
      </w:r>
      <w:r>
        <w:rPr>
          <w:rFonts w:eastAsia="仿宋" w:cs="Times New Roman" w:hint="eastAsia"/>
          <w:color w:val="000000"/>
          <w:kern w:val="2"/>
          <w:sz w:val="30"/>
          <w:szCs w:val="30"/>
        </w:rPr>
        <w:t>中国银行股份有限公司</w:t>
      </w:r>
      <w:r>
        <w:rPr>
          <w:rFonts w:eastAsia="仿宋" w:cs="Times New Roman" w:hint="eastAsia"/>
          <w:kern w:val="2"/>
          <w:sz w:val="30"/>
          <w:szCs w:val="30"/>
        </w:rPr>
        <w:t>国家助学贷款还款协议》相关约定，自办理完毕有关手续之日后所逢的第一个月结息日起自付全部利息。甲方在校期间，</w:t>
      </w:r>
      <w:r>
        <w:rPr>
          <w:rFonts w:eastAsia="仿宋" w:cs="Times New Roman" w:hint="eastAsia"/>
          <w:color w:val="000000"/>
          <w:spacing w:val="-3"/>
          <w:sz w:val="30"/>
          <w:szCs w:val="30"/>
        </w:rPr>
        <w:t>因不可抗力等原因休学的，经学校审批同</w:t>
      </w:r>
      <w:r>
        <w:rPr>
          <w:rFonts w:eastAsia="仿宋" w:cs="Times New Roman" w:hint="eastAsia"/>
          <w:color w:val="000000"/>
          <w:spacing w:val="-3"/>
          <w:sz w:val="30"/>
          <w:szCs w:val="30"/>
        </w:rPr>
        <w:lastRenderedPageBreak/>
        <w:t>意后，可申请休学贴息</w:t>
      </w:r>
      <w:r>
        <w:rPr>
          <w:rFonts w:eastAsia="仿宋" w:cs="Times New Roman" w:hint="eastAsia"/>
          <w:kern w:val="2"/>
          <w:sz w:val="30"/>
          <w:szCs w:val="30"/>
        </w:rPr>
        <w:t>。</w:t>
      </w:r>
    </w:p>
    <w:p w:rsidR="00D31B84" w:rsidRDefault="00D31B84" w:rsidP="00D31B84">
      <w:pPr>
        <w:autoSpaceDE w:val="0"/>
        <w:autoSpaceDN w:val="0"/>
        <w:adjustRightInd/>
        <w:spacing w:line="560" w:lineRule="exact"/>
        <w:ind w:firstLineChars="200" w:firstLine="600"/>
        <w:jc w:val="both"/>
        <w:rPr>
          <w:rFonts w:eastAsia="仿宋" w:cs="Times New Roman"/>
          <w:sz w:val="30"/>
          <w:szCs w:val="30"/>
        </w:rPr>
      </w:pPr>
      <w:r>
        <w:rPr>
          <w:rFonts w:eastAsia="仿宋" w:cs="Times New Roman" w:hint="eastAsia"/>
          <w:sz w:val="30"/>
          <w:szCs w:val="30"/>
        </w:rPr>
        <w:t>甲方如未及时偿还贷款本息，乙方对其违约还款金额计收的罚息由甲方本人全额支付。</w:t>
      </w:r>
    </w:p>
    <w:p w:rsidR="00D31B84" w:rsidRDefault="00D31B84" w:rsidP="00D31B84">
      <w:pPr>
        <w:autoSpaceDE w:val="0"/>
        <w:autoSpaceDN w:val="0"/>
        <w:adjustRightInd/>
        <w:spacing w:line="560" w:lineRule="exact"/>
        <w:ind w:firstLineChars="200" w:firstLine="600"/>
        <w:jc w:val="both"/>
        <w:rPr>
          <w:rFonts w:eastAsia="仿宋" w:cs="Times New Roman"/>
          <w:sz w:val="30"/>
          <w:szCs w:val="30"/>
        </w:rPr>
      </w:pPr>
      <w:r>
        <w:rPr>
          <w:rFonts w:eastAsia="仿宋" w:cs="Times New Roman" w:hint="eastAsia"/>
          <w:sz w:val="30"/>
          <w:szCs w:val="30"/>
        </w:rPr>
        <w:t>甲方享受国家助学贷款代偿政策的，按有关政策规定执行。</w:t>
      </w:r>
    </w:p>
    <w:p w:rsidR="00D31B84" w:rsidRDefault="00D31B84" w:rsidP="00D31B84">
      <w:pPr>
        <w:adjustRightInd/>
        <w:spacing w:line="560" w:lineRule="exact"/>
        <w:ind w:firstLineChars="200" w:firstLine="602"/>
        <w:jc w:val="both"/>
        <w:outlineLvl w:val="0"/>
        <w:rPr>
          <w:rFonts w:eastAsia="仿宋" w:cs="Times New Roman"/>
          <w:b/>
          <w:bCs/>
          <w:sz w:val="30"/>
          <w:szCs w:val="30"/>
        </w:rPr>
      </w:pPr>
      <w:bookmarkStart w:id="7" w:name="_Toc482803404"/>
      <w:r>
        <w:rPr>
          <w:rFonts w:eastAsia="仿宋" w:cs="Times New Roman" w:hint="eastAsia"/>
          <w:b/>
          <w:sz w:val="30"/>
          <w:szCs w:val="30"/>
        </w:rPr>
        <w:t xml:space="preserve">第五条　</w:t>
      </w:r>
      <w:r>
        <w:rPr>
          <w:rFonts w:eastAsia="仿宋" w:cs="Times New Roman" w:hint="eastAsia"/>
          <w:b/>
          <w:bCs/>
          <w:sz w:val="30"/>
          <w:szCs w:val="30"/>
        </w:rPr>
        <w:t>贷款发放与划付</w:t>
      </w:r>
      <w:bookmarkEnd w:id="7"/>
    </w:p>
    <w:p w:rsidR="00D31B84" w:rsidRDefault="00D31B84" w:rsidP="00D31B84">
      <w:pPr>
        <w:adjustRightInd/>
        <w:spacing w:line="560" w:lineRule="exact"/>
        <w:ind w:firstLineChars="200" w:firstLine="600"/>
        <w:jc w:val="both"/>
        <w:rPr>
          <w:rFonts w:eastAsia="仿宋" w:cs="Times New Roman"/>
          <w:sz w:val="30"/>
          <w:szCs w:val="30"/>
        </w:rPr>
      </w:pPr>
      <w:r>
        <w:rPr>
          <w:rFonts w:eastAsia="仿宋" w:cs="Times New Roman" w:hint="eastAsia"/>
          <w:sz w:val="30"/>
          <w:szCs w:val="30"/>
        </w:rPr>
        <w:t>一、本合同项下贷款采用受托支付</w:t>
      </w:r>
      <w:r w:rsidR="007272D3">
        <w:rPr>
          <w:rFonts w:eastAsia="仿宋" w:cs="Times New Roman" w:hint="eastAsia"/>
          <w:sz w:val="30"/>
          <w:szCs w:val="30"/>
        </w:rPr>
        <w:t>和</w:t>
      </w:r>
      <w:r w:rsidR="007272D3">
        <w:rPr>
          <w:rFonts w:eastAsia="仿宋" w:cs="Times New Roman"/>
          <w:sz w:val="30"/>
          <w:szCs w:val="30"/>
        </w:rPr>
        <w:t>自主支付</w:t>
      </w:r>
      <w:r>
        <w:rPr>
          <w:rFonts w:eastAsia="仿宋" w:cs="Times New Roman" w:hint="eastAsia"/>
          <w:sz w:val="30"/>
          <w:szCs w:val="30"/>
        </w:rPr>
        <w:t>方式。甲方授权乙方在本合同签字之日起</w:t>
      </w:r>
      <w:r>
        <w:rPr>
          <w:rFonts w:eastAsia="仿宋" w:cs="Times New Roman"/>
          <w:sz w:val="30"/>
          <w:szCs w:val="30"/>
        </w:rPr>
        <w:t>20</w:t>
      </w:r>
      <w:r>
        <w:rPr>
          <w:rFonts w:eastAsia="仿宋" w:cs="Times New Roman" w:hint="eastAsia"/>
          <w:sz w:val="30"/>
          <w:szCs w:val="30"/>
        </w:rPr>
        <w:t>个工作日内，将甲方贷款</w:t>
      </w:r>
      <w:r w:rsidR="007272D3">
        <w:rPr>
          <w:rFonts w:eastAsia="仿宋" w:cs="Times New Roman" w:hint="eastAsia"/>
          <w:sz w:val="30"/>
          <w:szCs w:val="30"/>
        </w:rPr>
        <w:t>中</w:t>
      </w:r>
      <w:r w:rsidR="007272D3">
        <w:rPr>
          <w:rFonts w:eastAsia="仿宋" w:cs="Times New Roman"/>
          <w:sz w:val="30"/>
          <w:szCs w:val="30"/>
        </w:rPr>
        <w:t>学费和住宿费用途</w:t>
      </w:r>
      <w:r w:rsidR="007272D3">
        <w:rPr>
          <w:rFonts w:eastAsia="仿宋" w:cs="Times New Roman" w:hint="eastAsia"/>
          <w:sz w:val="30"/>
          <w:szCs w:val="30"/>
        </w:rPr>
        <w:t>金</w:t>
      </w:r>
      <w:r>
        <w:rPr>
          <w:rFonts w:eastAsia="仿宋" w:cs="Times New Roman" w:hint="eastAsia"/>
          <w:sz w:val="30"/>
          <w:szCs w:val="30"/>
        </w:rPr>
        <w:t>额划入丙方指定的账户</w:t>
      </w:r>
      <w:r w:rsidR="00C939D7">
        <w:rPr>
          <w:rFonts w:eastAsia="仿宋" w:cs="Times New Roman" w:hint="eastAsia"/>
          <w:sz w:val="30"/>
          <w:szCs w:val="30"/>
        </w:rPr>
        <w:t>，</w:t>
      </w:r>
      <w:r w:rsidR="00C939D7">
        <w:rPr>
          <w:rFonts w:eastAsia="仿宋" w:cs="Times New Roman"/>
          <w:sz w:val="30"/>
          <w:szCs w:val="30"/>
        </w:rPr>
        <w:t>将</w:t>
      </w:r>
      <w:r w:rsidR="007272D3">
        <w:rPr>
          <w:rFonts w:eastAsia="仿宋" w:cs="Times New Roman" w:hint="eastAsia"/>
          <w:sz w:val="30"/>
          <w:szCs w:val="30"/>
        </w:rPr>
        <w:t>甲方生活费</w:t>
      </w:r>
      <w:r w:rsidR="007272D3">
        <w:rPr>
          <w:rFonts w:eastAsia="仿宋" w:cs="Times New Roman"/>
          <w:sz w:val="30"/>
          <w:szCs w:val="30"/>
        </w:rPr>
        <w:t>用途金额划入甲方在乙方开立的</w:t>
      </w:r>
      <w:r w:rsidR="007272D3">
        <w:rPr>
          <w:rFonts w:eastAsia="仿宋" w:cs="Times New Roman" w:hint="eastAsia"/>
          <w:sz w:val="30"/>
          <w:szCs w:val="30"/>
        </w:rPr>
        <w:t>个人账户</w:t>
      </w:r>
      <w:r w:rsidR="007272D3">
        <w:rPr>
          <w:rFonts w:eastAsia="仿宋" w:cs="Times New Roman"/>
          <w:sz w:val="30"/>
          <w:szCs w:val="30"/>
        </w:rPr>
        <w:t>。</w:t>
      </w:r>
    </w:p>
    <w:p w:rsidR="00D31B84" w:rsidRDefault="00D31B84" w:rsidP="00D31B84">
      <w:pPr>
        <w:adjustRightInd/>
        <w:spacing w:line="560" w:lineRule="exact"/>
        <w:ind w:firstLineChars="200" w:firstLine="600"/>
        <w:jc w:val="both"/>
        <w:rPr>
          <w:rFonts w:eastAsia="仿宋" w:cs="Times New Roman"/>
          <w:sz w:val="30"/>
          <w:szCs w:val="30"/>
        </w:rPr>
      </w:pPr>
      <w:r>
        <w:rPr>
          <w:rFonts w:eastAsia="仿宋" w:cs="Times New Roman" w:hint="eastAsia"/>
          <w:sz w:val="30"/>
          <w:szCs w:val="30"/>
        </w:rPr>
        <w:t>二、丙方指定的账户是丙方所代表的高校在乙方开立的账户，具体约定见本合同附件</w:t>
      </w:r>
      <w:r>
        <w:rPr>
          <w:rFonts w:eastAsia="仿宋" w:cs="Times New Roman"/>
          <w:sz w:val="30"/>
          <w:szCs w:val="30"/>
        </w:rPr>
        <w:t>1</w:t>
      </w:r>
      <w:r>
        <w:rPr>
          <w:rFonts w:eastAsia="仿宋" w:cs="Times New Roman" w:hint="eastAsia"/>
          <w:sz w:val="30"/>
          <w:szCs w:val="30"/>
        </w:rPr>
        <w:t>第</w:t>
      </w:r>
      <w:r w:rsidR="00497889">
        <w:rPr>
          <w:rFonts w:eastAsia="仿宋" w:cs="Times New Roman" w:hint="eastAsia"/>
          <w:sz w:val="30"/>
          <w:szCs w:val="30"/>
        </w:rPr>
        <w:t>四</w:t>
      </w:r>
      <w:r>
        <w:rPr>
          <w:rFonts w:eastAsia="仿宋" w:cs="Times New Roman" w:hint="eastAsia"/>
          <w:sz w:val="30"/>
          <w:szCs w:val="30"/>
        </w:rPr>
        <w:t>款。</w:t>
      </w:r>
      <w:r w:rsidR="007272D3">
        <w:rPr>
          <w:rFonts w:eastAsia="仿宋" w:cs="Times New Roman" w:hint="eastAsia"/>
          <w:sz w:val="30"/>
          <w:szCs w:val="30"/>
        </w:rPr>
        <w:t>甲方</w:t>
      </w:r>
      <w:r w:rsidR="007272D3">
        <w:rPr>
          <w:rFonts w:eastAsia="仿宋" w:cs="Times New Roman"/>
          <w:sz w:val="30"/>
          <w:szCs w:val="30"/>
        </w:rPr>
        <w:t>在乙方开立的个人账户</w:t>
      </w:r>
      <w:r w:rsidR="00497889">
        <w:rPr>
          <w:rFonts w:eastAsia="仿宋" w:cs="Times New Roman" w:hint="eastAsia"/>
          <w:sz w:val="30"/>
          <w:szCs w:val="30"/>
        </w:rPr>
        <w:t>既是</w:t>
      </w:r>
      <w:r w:rsidR="00497889">
        <w:rPr>
          <w:rFonts w:eastAsia="仿宋" w:cs="Times New Roman"/>
          <w:sz w:val="30"/>
          <w:szCs w:val="30"/>
        </w:rPr>
        <w:t>生活费用途金额划入账户，也</w:t>
      </w:r>
      <w:r w:rsidR="007272D3">
        <w:rPr>
          <w:rFonts w:eastAsia="仿宋" w:cs="Times New Roman"/>
          <w:sz w:val="30"/>
          <w:szCs w:val="30"/>
        </w:rPr>
        <w:t>是</w:t>
      </w:r>
      <w:r w:rsidR="007272D3">
        <w:rPr>
          <w:rFonts w:eastAsia="仿宋" w:cs="Times New Roman" w:hint="eastAsia"/>
          <w:sz w:val="30"/>
          <w:szCs w:val="30"/>
        </w:rPr>
        <w:t>甲方</w:t>
      </w:r>
      <w:r w:rsidR="00497889">
        <w:rPr>
          <w:rFonts w:eastAsia="仿宋" w:cs="Times New Roman" w:hint="eastAsia"/>
          <w:sz w:val="30"/>
          <w:szCs w:val="30"/>
        </w:rPr>
        <w:t>进入</w:t>
      </w:r>
      <w:r w:rsidR="00497889">
        <w:rPr>
          <w:rFonts w:eastAsia="仿宋" w:cs="Times New Roman"/>
          <w:sz w:val="30"/>
          <w:szCs w:val="30"/>
        </w:rPr>
        <w:t>还款期后的</w:t>
      </w:r>
      <w:r w:rsidR="007272D3">
        <w:rPr>
          <w:rFonts w:eastAsia="仿宋" w:cs="Times New Roman"/>
          <w:sz w:val="30"/>
          <w:szCs w:val="30"/>
        </w:rPr>
        <w:t>还款账户，具体</w:t>
      </w:r>
      <w:r w:rsidR="007272D3">
        <w:rPr>
          <w:rFonts w:eastAsia="仿宋" w:cs="Times New Roman" w:hint="eastAsia"/>
          <w:sz w:val="30"/>
          <w:szCs w:val="30"/>
        </w:rPr>
        <w:t>约定见本合同附件</w:t>
      </w:r>
      <w:r w:rsidR="007272D3">
        <w:rPr>
          <w:rFonts w:eastAsia="仿宋" w:cs="Times New Roman"/>
          <w:sz w:val="30"/>
          <w:szCs w:val="30"/>
        </w:rPr>
        <w:t>1</w:t>
      </w:r>
      <w:r w:rsidR="007272D3">
        <w:rPr>
          <w:rFonts w:eastAsia="仿宋" w:cs="Times New Roman" w:hint="eastAsia"/>
          <w:sz w:val="30"/>
          <w:szCs w:val="30"/>
        </w:rPr>
        <w:t>第五款。</w:t>
      </w:r>
    </w:p>
    <w:p w:rsidR="00D31B84" w:rsidRDefault="00D31B84" w:rsidP="00D31B84">
      <w:pPr>
        <w:adjustRightInd/>
        <w:spacing w:line="560" w:lineRule="exact"/>
        <w:ind w:firstLineChars="200" w:firstLine="600"/>
        <w:jc w:val="both"/>
        <w:rPr>
          <w:rFonts w:eastAsia="仿宋" w:cs="Times New Roman"/>
          <w:sz w:val="30"/>
          <w:szCs w:val="30"/>
        </w:rPr>
      </w:pPr>
      <w:r>
        <w:rPr>
          <w:rFonts w:eastAsia="仿宋" w:cs="Times New Roman" w:hint="eastAsia"/>
          <w:sz w:val="30"/>
          <w:szCs w:val="30"/>
        </w:rPr>
        <w:t>三、贷款</w:t>
      </w:r>
      <w:r w:rsidR="00497889">
        <w:rPr>
          <w:rFonts w:eastAsia="仿宋" w:cs="Times New Roman" w:hint="eastAsia"/>
          <w:sz w:val="30"/>
          <w:szCs w:val="30"/>
        </w:rPr>
        <w:t>用途</w:t>
      </w:r>
      <w:r w:rsidR="00497889">
        <w:rPr>
          <w:rFonts w:eastAsia="仿宋" w:cs="Times New Roman"/>
          <w:sz w:val="30"/>
          <w:szCs w:val="30"/>
        </w:rPr>
        <w:t>及金额分布</w:t>
      </w:r>
      <w:r>
        <w:rPr>
          <w:rFonts w:eastAsia="仿宋" w:cs="Times New Roman" w:hint="eastAsia"/>
          <w:sz w:val="30"/>
          <w:szCs w:val="30"/>
        </w:rPr>
        <w:t>具体约定见本合同附件</w:t>
      </w:r>
      <w:r>
        <w:rPr>
          <w:rFonts w:eastAsia="仿宋" w:cs="Times New Roman"/>
          <w:sz w:val="30"/>
          <w:szCs w:val="30"/>
        </w:rPr>
        <w:t>1</w:t>
      </w:r>
      <w:r>
        <w:rPr>
          <w:rFonts w:eastAsia="仿宋" w:cs="Times New Roman" w:hint="eastAsia"/>
          <w:sz w:val="30"/>
          <w:szCs w:val="30"/>
        </w:rPr>
        <w:t>第</w:t>
      </w:r>
      <w:r w:rsidR="00497889">
        <w:rPr>
          <w:rFonts w:eastAsia="仿宋" w:cs="Times New Roman" w:hint="eastAsia"/>
          <w:sz w:val="30"/>
          <w:szCs w:val="30"/>
        </w:rPr>
        <w:t>三</w:t>
      </w:r>
      <w:r>
        <w:rPr>
          <w:rFonts w:eastAsia="仿宋" w:cs="Times New Roman" w:hint="eastAsia"/>
          <w:sz w:val="30"/>
          <w:szCs w:val="30"/>
        </w:rPr>
        <w:t>款。</w:t>
      </w:r>
    </w:p>
    <w:p w:rsidR="00D31B84" w:rsidRDefault="00D31B84" w:rsidP="00D31B84">
      <w:pPr>
        <w:adjustRightInd/>
        <w:spacing w:line="560" w:lineRule="exact"/>
        <w:ind w:firstLineChars="200" w:firstLine="600"/>
        <w:jc w:val="both"/>
        <w:rPr>
          <w:rFonts w:eastAsia="仿宋" w:cs="Times New Roman"/>
          <w:color w:val="000000"/>
          <w:sz w:val="30"/>
          <w:szCs w:val="30"/>
          <w:u w:val="single"/>
        </w:rPr>
      </w:pPr>
      <w:r>
        <w:rPr>
          <w:rFonts w:eastAsia="仿宋" w:cs="Times New Roman" w:hint="eastAsia"/>
          <w:sz w:val="30"/>
          <w:szCs w:val="30"/>
        </w:rPr>
        <w:t>四、贷款的实际放款日以系统（含电子渠道）记录和展示的实际发放贷款的日期为准，实际还款期以《</w:t>
      </w:r>
      <w:r>
        <w:rPr>
          <w:rFonts w:eastAsia="仿宋" w:cs="Times New Roman" w:hint="eastAsia"/>
          <w:color w:val="000000"/>
          <w:sz w:val="30"/>
          <w:szCs w:val="30"/>
        </w:rPr>
        <w:t>中国银行股份有限公司</w:t>
      </w:r>
      <w:r>
        <w:rPr>
          <w:rFonts w:eastAsia="仿宋" w:cs="Times New Roman" w:hint="eastAsia"/>
          <w:sz w:val="30"/>
          <w:szCs w:val="30"/>
        </w:rPr>
        <w:t>国家助学贷款还款协议》为准。《</w:t>
      </w:r>
      <w:r>
        <w:rPr>
          <w:rFonts w:eastAsia="仿宋" w:cs="Times New Roman" w:hint="eastAsia"/>
          <w:color w:val="000000"/>
          <w:sz w:val="30"/>
          <w:szCs w:val="30"/>
        </w:rPr>
        <w:t>中国银行股份有限公司</w:t>
      </w:r>
      <w:r>
        <w:rPr>
          <w:rFonts w:eastAsia="仿宋" w:cs="Times New Roman" w:hint="eastAsia"/>
          <w:sz w:val="30"/>
          <w:szCs w:val="30"/>
        </w:rPr>
        <w:t>国家助学贷款还款协议》为本合同的重要组成部分，与本合同具有同等的法律效力。如出现《</w:t>
      </w:r>
      <w:r>
        <w:rPr>
          <w:rFonts w:eastAsia="仿宋" w:cs="Times New Roman" w:hint="eastAsia"/>
          <w:color w:val="000000"/>
          <w:sz w:val="30"/>
          <w:szCs w:val="30"/>
        </w:rPr>
        <w:t>中国银行股份有限公司</w:t>
      </w:r>
      <w:r>
        <w:rPr>
          <w:rFonts w:eastAsia="仿宋" w:cs="Times New Roman" w:hint="eastAsia"/>
          <w:sz w:val="30"/>
          <w:szCs w:val="30"/>
        </w:rPr>
        <w:t>国家助学贷款借款合同》与《</w:t>
      </w:r>
      <w:r>
        <w:rPr>
          <w:rFonts w:eastAsia="仿宋" w:cs="Times New Roman" w:hint="eastAsia"/>
          <w:color w:val="000000"/>
          <w:sz w:val="30"/>
          <w:szCs w:val="30"/>
        </w:rPr>
        <w:t>中国银行股份有限公司</w:t>
      </w:r>
      <w:r>
        <w:rPr>
          <w:rFonts w:eastAsia="仿宋" w:cs="Times New Roman" w:hint="eastAsia"/>
          <w:sz w:val="30"/>
          <w:szCs w:val="30"/>
        </w:rPr>
        <w:t>国家助学贷款还款协议》约定不一致时，以《</w:t>
      </w:r>
      <w:r>
        <w:rPr>
          <w:rFonts w:eastAsia="仿宋" w:cs="Times New Roman" w:hint="eastAsia"/>
          <w:color w:val="000000"/>
          <w:sz w:val="30"/>
          <w:szCs w:val="30"/>
        </w:rPr>
        <w:t>中国银行股份有限公司</w:t>
      </w:r>
      <w:r>
        <w:rPr>
          <w:rFonts w:eastAsia="仿宋" w:cs="Times New Roman" w:hint="eastAsia"/>
          <w:sz w:val="30"/>
          <w:szCs w:val="30"/>
        </w:rPr>
        <w:t>国家助学贷款还款协议》效力优先。</w:t>
      </w:r>
    </w:p>
    <w:p w:rsidR="00D31B84" w:rsidRDefault="00D31B84" w:rsidP="00D31B84">
      <w:pPr>
        <w:adjustRightInd/>
        <w:spacing w:line="560" w:lineRule="exact"/>
        <w:ind w:firstLineChars="200" w:firstLine="602"/>
        <w:jc w:val="both"/>
        <w:outlineLvl w:val="0"/>
        <w:rPr>
          <w:rFonts w:eastAsia="仿宋" w:cs="Times New Roman"/>
          <w:b/>
          <w:sz w:val="30"/>
          <w:szCs w:val="30"/>
        </w:rPr>
      </w:pPr>
      <w:bookmarkStart w:id="8" w:name="_Toc482803405"/>
      <w:r>
        <w:rPr>
          <w:rFonts w:eastAsia="仿宋" w:cs="Times New Roman" w:hint="eastAsia"/>
          <w:b/>
          <w:sz w:val="30"/>
          <w:szCs w:val="30"/>
        </w:rPr>
        <w:t>第六条　贷款偿还</w:t>
      </w:r>
      <w:bookmarkEnd w:id="8"/>
    </w:p>
    <w:p w:rsidR="00D31B84" w:rsidRDefault="00D31B84" w:rsidP="00D31B84">
      <w:pPr>
        <w:adjustRightInd/>
        <w:spacing w:line="560" w:lineRule="exact"/>
        <w:ind w:firstLineChars="200" w:firstLine="600"/>
        <w:jc w:val="both"/>
        <w:rPr>
          <w:rFonts w:eastAsia="仿宋" w:cs="Times New Roman"/>
          <w:sz w:val="30"/>
          <w:szCs w:val="30"/>
        </w:rPr>
      </w:pPr>
      <w:r>
        <w:rPr>
          <w:rFonts w:eastAsia="仿宋" w:cs="Times New Roman" w:hint="eastAsia"/>
          <w:sz w:val="30"/>
          <w:szCs w:val="30"/>
        </w:rPr>
        <w:t>一、甲方自毕业后必须严格履行还款义务，根据《</w:t>
      </w:r>
      <w:r>
        <w:rPr>
          <w:rFonts w:eastAsia="仿宋" w:cs="Times New Roman" w:hint="eastAsia"/>
          <w:color w:val="000000"/>
          <w:sz w:val="30"/>
          <w:szCs w:val="30"/>
        </w:rPr>
        <w:t>中国银行</w:t>
      </w:r>
      <w:r>
        <w:rPr>
          <w:rFonts w:eastAsia="仿宋" w:cs="Times New Roman" w:hint="eastAsia"/>
          <w:color w:val="000000"/>
          <w:sz w:val="30"/>
          <w:szCs w:val="30"/>
        </w:rPr>
        <w:lastRenderedPageBreak/>
        <w:t>股份有限公司</w:t>
      </w:r>
      <w:r>
        <w:rPr>
          <w:rFonts w:eastAsia="仿宋" w:cs="Times New Roman" w:hint="eastAsia"/>
          <w:sz w:val="30"/>
          <w:szCs w:val="30"/>
        </w:rPr>
        <w:t>国家助学贷款还款协议》约定，按月偿还贷款。甲方毕业离校</w:t>
      </w:r>
      <w:r>
        <w:rPr>
          <w:rFonts w:eastAsia="仿宋" w:cs="Times New Roman"/>
          <w:sz w:val="30"/>
          <w:szCs w:val="30"/>
        </w:rPr>
        <w:t>60</w:t>
      </w:r>
      <w:r>
        <w:rPr>
          <w:rFonts w:eastAsia="仿宋" w:cs="Times New Roman" w:hint="eastAsia"/>
          <w:sz w:val="30"/>
          <w:szCs w:val="30"/>
        </w:rPr>
        <w:t>日前，应通过丙方与乙方制订还款计划，办理还款确认手续，签订《</w:t>
      </w:r>
      <w:r>
        <w:rPr>
          <w:rFonts w:eastAsia="仿宋" w:cs="Times New Roman" w:hint="eastAsia"/>
          <w:color w:val="000000"/>
          <w:sz w:val="30"/>
          <w:szCs w:val="30"/>
        </w:rPr>
        <w:t>中国银行股份有限公司</w:t>
      </w:r>
      <w:r>
        <w:rPr>
          <w:rFonts w:eastAsia="仿宋" w:cs="Times New Roman" w:hint="eastAsia"/>
          <w:sz w:val="30"/>
          <w:szCs w:val="30"/>
        </w:rPr>
        <w:t>国家助学贷款还款协议》（甲方若毕业后当年继续攻读学位，可经原所在高校承办机构，办理申请继续攻读学位贴息。甲方若毕业次年及以后继续攻读学位，可经原所在高校承办机构，办理申请调整还款计划及继续攻读学位贴息）。丙方所代表的高校必须在甲方与乙方办理完上述手续后，方可为其办理毕业手续。</w:t>
      </w:r>
    </w:p>
    <w:p w:rsidR="00D31B84" w:rsidRDefault="00D31B84" w:rsidP="00D31B84">
      <w:pPr>
        <w:adjustRightInd/>
        <w:spacing w:line="560" w:lineRule="exact"/>
        <w:ind w:firstLineChars="200" w:firstLine="600"/>
        <w:jc w:val="both"/>
        <w:rPr>
          <w:rFonts w:eastAsia="仿宋" w:cs="Times New Roman"/>
          <w:sz w:val="30"/>
          <w:szCs w:val="30"/>
        </w:rPr>
      </w:pPr>
      <w:r>
        <w:rPr>
          <w:rFonts w:eastAsia="仿宋" w:cs="Times New Roman" w:hint="eastAsia"/>
          <w:sz w:val="30"/>
          <w:szCs w:val="30"/>
        </w:rPr>
        <w:t>二、借款学生毕业当年不再继续攻读学位的，根据就业情况和收入水平，自主选择还本宽限期，即毕业后</w:t>
      </w:r>
      <w:r>
        <w:rPr>
          <w:rFonts w:eastAsia="仿宋" w:cs="Times New Roman"/>
          <w:sz w:val="30"/>
          <w:szCs w:val="30"/>
        </w:rPr>
        <w:t>60</w:t>
      </w:r>
      <w:r>
        <w:rPr>
          <w:rFonts w:eastAsia="仿宋" w:cs="Times New Roman" w:hint="eastAsia"/>
          <w:sz w:val="30"/>
          <w:szCs w:val="30"/>
        </w:rPr>
        <w:t>个月内的任何一个月起开始进入偿还贷款本金及利息期，具体事宜由毕业借款学生在办理还款确认手续时向经办银行提出申请，由经办银行审批。还本宽限期内借款学生只需偿还利息，无需偿还贷款本金。如毕业借款学生未自主选择毕业后的</w:t>
      </w:r>
      <w:r>
        <w:rPr>
          <w:rFonts w:eastAsia="仿宋" w:cs="Times New Roman"/>
          <w:sz w:val="30"/>
          <w:szCs w:val="30"/>
        </w:rPr>
        <w:t>60</w:t>
      </w:r>
      <w:r>
        <w:rPr>
          <w:rFonts w:eastAsia="仿宋" w:cs="Times New Roman" w:hint="eastAsia"/>
          <w:sz w:val="30"/>
          <w:szCs w:val="30"/>
        </w:rPr>
        <w:t>个月内的任何一个月起开始进入偿还贷款本金及利息期，则应自毕业后的第</w:t>
      </w:r>
      <w:r>
        <w:rPr>
          <w:rFonts w:eastAsia="仿宋" w:cs="Times New Roman"/>
          <w:sz w:val="30"/>
          <w:szCs w:val="30"/>
        </w:rPr>
        <w:t>61</w:t>
      </w:r>
      <w:r>
        <w:rPr>
          <w:rFonts w:eastAsia="仿宋" w:cs="Times New Roman" w:hint="eastAsia"/>
          <w:sz w:val="30"/>
          <w:szCs w:val="30"/>
        </w:rPr>
        <w:t>个月起开始进入偿还贷款本金及利息期。在还款期内继续攻读学位的甲方再读学位毕业后，可与乙方、丙方协商并签署《</w:t>
      </w:r>
      <w:r>
        <w:rPr>
          <w:rFonts w:eastAsia="仿宋" w:cs="Times New Roman" w:hint="eastAsia"/>
          <w:color w:val="000000"/>
          <w:sz w:val="30"/>
          <w:szCs w:val="30"/>
        </w:rPr>
        <w:t>中国银行股份有限公司</w:t>
      </w:r>
      <w:r>
        <w:rPr>
          <w:rFonts w:eastAsia="仿宋" w:cs="Times New Roman" w:hint="eastAsia"/>
          <w:sz w:val="30"/>
          <w:szCs w:val="30"/>
        </w:rPr>
        <w:t>国家助学贷款调整还款计划及贴息申请书》，对还款期（含还本宽限期和偿还贷款本金及利息期）起始日期进行调整，并仍可享受最长</w:t>
      </w:r>
      <w:r>
        <w:rPr>
          <w:rFonts w:eastAsia="仿宋" w:cs="Times New Roman"/>
          <w:sz w:val="30"/>
          <w:szCs w:val="30"/>
        </w:rPr>
        <w:t>60</w:t>
      </w:r>
      <w:r>
        <w:rPr>
          <w:rFonts w:eastAsia="仿宋" w:cs="Times New Roman" w:hint="eastAsia"/>
          <w:sz w:val="30"/>
          <w:szCs w:val="30"/>
        </w:rPr>
        <w:t>个月的还本宽限期。</w:t>
      </w:r>
    </w:p>
    <w:p w:rsidR="00D31B84" w:rsidRDefault="00D31B84" w:rsidP="00D31B84">
      <w:pPr>
        <w:adjustRightInd/>
        <w:spacing w:line="560" w:lineRule="exact"/>
        <w:ind w:firstLineChars="200" w:firstLine="600"/>
        <w:jc w:val="both"/>
        <w:rPr>
          <w:rFonts w:eastAsia="仿宋" w:cs="Times New Roman"/>
          <w:sz w:val="30"/>
          <w:szCs w:val="30"/>
        </w:rPr>
      </w:pPr>
      <w:r>
        <w:rPr>
          <w:rFonts w:eastAsia="仿宋" w:cs="Times New Roman" w:hint="eastAsia"/>
          <w:sz w:val="30"/>
          <w:szCs w:val="30"/>
        </w:rPr>
        <w:t>三、在贷款期间内，乙方应允许有条件的甲方提前偿还贷款，借款学生可在线上渠道完成提前偿还贷款操作，也可以通过经办银行申请提前偿还贷款操作。对甲方提前偿还的贷款部分，乙方应按合同约定利率和该部分实际使用天数计收利息，不应加收除</w:t>
      </w:r>
      <w:r>
        <w:rPr>
          <w:rFonts w:eastAsia="仿宋" w:cs="Times New Roman" w:hint="eastAsia"/>
          <w:sz w:val="30"/>
          <w:szCs w:val="30"/>
        </w:rPr>
        <w:lastRenderedPageBreak/>
        <w:t>应付利息之外的其他任何费用。经乙方同意提前偿还的贷款部分，甲方不得要求再次提用。</w:t>
      </w:r>
    </w:p>
    <w:p w:rsidR="00D31B84" w:rsidRDefault="00D31B84" w:rsidP="00D31B84">
      <w:pPr>
        <w:autoSpaceDE w:val="0"/>
        <w:autoSpaceDN w:val="0"/>
        <w:adjustRightInd/>
        <w:spacing w:line="560" w:lineRule="exact"/>
        <w:ind w:firstLineChars="200" w:firstLine="600"/>
        <w:jc w:val="both"/>
        <w:rPr>
          <w:rFonts w:eastAsia="仿宋" w:cs="Times New Roman"/>
          <w:sz w:val="30"/>
          <w:szCs w:val="30"/>
        </w:rPr>
      </w:pPr>
      <w:r>
        <w:rPr>
          <w:rFonts w:eastAsia="仿宋" w:cs="Times New Roman" w:hint="eastAsia"/>
          <w:sz w:val="30"/>
          <w:szCs w:val="30"/>
        </w:rPr>
        <w:t>四、甲方享受国家助学贷款代偿政策的，按有关政策规定执行。</w:t>
      </w:r>
    </w:p>
    <w:p w:rsidR="00D31B84" w:rsidRDefault="00D31B84" w:rsidP="00D31B84">
      <w:pPr>
        <w:adjustRightInd/>
        <w:spacing w:line="560" w:lineRule="exact"/>
        <w:ind w:firstLineChars="200" w:firstLine="602"/>
        <w:jc w:val="both"/>
        <w:outlineLvl w:val="0"/>
        <w:rPr>
          <w:rFonts w:eastAsia="仿宋" w:cs="Times New Roman"/>
          <w:b/>
          <w:sz w:val="30"/>
          <w:szCs w:val="30"/>
        </w:rPr>
      </w:pPr>
      <w:bookmarkStart w:id="9" w:name="_Toc482803406"/>
      <w:r>
        <w:rPr>
          <w:rFonts w:eastAsia="仿宋" w:cs="Times New Roman" w:hint="eastAsia"/>
          <w:b/>
          <w:sz w:val="30"/>
          <w:szCs w:val="30"/>
        </w:rPr>
        <w:t>第七条　委托代扣</w:t>
      </w:r>
      <w:bookmarkEnd w:id="9"/>
    </w:p>
    <w:p w:rsidR="00D31B84" w:rsidRDefault="00D31B84" w:rsidP="00D31B84">
      <w:pPr>
        <w:adjustRightInd/>
        <w:spacing w:line="560" w:lineRule="exact"/>
        <w:ind w:firstLineChars="200" w:firstLine="600"/>
        <w:jc w:val="both"/>
        <w:rPr>
          <w:rFonts w:eastAsia="仿宋" w:cs="Times New Roman"/>
          <w:sz w:val="30"/>
          <w:szCs w:val="30"/>
        </w:rPr>
      </w:pPr>
      <w:r>
        <w:rPr>
          <w:rFonts w:eastAsia="仿宋" w:cs="Times New Roman" w:hint="eastAsia"/>
          <w:sz w:val="30"/>
          <w:szCs w:val="30"/>
        </w:rPr>
        <w:t>一、甲方授权乙方直接从甲方在乙方开立的</w:t>
      </w:r>
      <w:r w:rsidR="00105A69">
        <w:rPr>
          <w:rFonts w:eastAsia="仿宋" w:cs="Times New Roman" w:hint="eastAsia"/>
          <w:sz w:val="30"/>
          <w:szCs w:val="30"/>
        </w:rPr>
        <w:t>个人</w:t>
      </w:r>
      <w:r>
        <w:rPr>
          <w:rFonts w:eastAsia="仿宋" w:cs="Times New Roman" w:hint="eastAsia"/>
          <w:sz w:val="30"/>
          <w:szCs w:val="30"/>
        </w:rPr>
        <w:t>账户中扣款，用于甲方进入还款期后偿还贷款利息</w:t>
      </w:r>
      <w:r>
        <w:rPr>
          <w:rFonts w:eastAsia="仿宋" w:cs="Times New Roman"/>
          <w:sz w:val="30"/>
          <w:szCs w:val="30"/>
        </w:rPr>
        <w:t>/</w:t>
      </w:r>
      <w:r>
        <w:rPr>
          <w:rFonts w:eastAsia="仿宋" w:cs="Times New Roman" w:hint="eastAsia"/>
          <w:sz w:val="30"/>
          <w:szCs w:val="30"/>
        </w:rPr>
        <w:t>本息。如甲方指定账户余额不足时，乙方有权可扣划甲方在中国银行全部分支机构开立的其他账户资金。甲方保证在每期还款日前一日</w:t>
      </w:r>
      <w:r w:rsidR="00105A69">
        <w:rPr>
          <w:rFonts w:eastAsia="仿宋" w:cs="Times New Roman" w:hint="eastAsia"/>
          <w:sz w:val="30"/>
          <w:szCs w:val="30"/>
        </w:rPr>
        <w:t>在</w:t>
      </w:r>
      <w:r w:rsidR="00105A69">
        <w:rPr>
          <w:rFonts w:eastAsia="仿宋" w:cs="Times New Roman"/>
          <w:sz w:val="30"/>
          <w:szCs w:val="30"/>
        </w:rPr>
        <w:t>指定</w:t>
      </w:r>
      <w:r w:rsidR="00105A69">
        <w:rPr>
          <w:rFonts w:eastAsia="仿宋" w:cs="Times New Roman" w:hint="eastAsia"/>
          <w:sz w:val="30"/>
          <w:szCs w:val="30"/>
        </w:rPr>
        <w:t>个人</w:t>
      </w:r>
      <w:r w:rsidR="00105A69">
        <w:rPr>
          <w:rFonts w:eastAsia="仿宋" w:cs="Times New Roman"/>
          <w:sz w:val="30"/>
          <w:szCs w:val="30"/>
        </w:rPr>
        <w:t>账户中</w:t>
      </w:r>
      <w:r>
        <w:rPr>
          <w:rFonts w:eastAsia="仿宋" w:cs="Times New Roman" w:hint="eastAsia"/>
          <w:sz w:val="30"/>
          <w:szCs w:val="30"/>
        </w:rPr>
        <w:t>存入当期足额偿还利息</w:t>
      </w:r>
      <w:r>
        <w:rPr>
          <w:rFonts w:eastAsia="仿宋" w:cs="Times New Roman"/>
          <w:sz w:val="30"/>
          <w:szCs w:val="30"/>
        </w:rPr>
        <w:t>/</w:t>
      </w:r>
      <w:r>
        <w:rPr>
          <w:rFonts w:eastAsia="仿宋" w:cs="Times New Roman" w:hint="eastAsia"/>
          <w:sz w:val="30"/>
          <w:szCs w:val="30"/>
        </w:rPr>
        <w:t>还本付息的款项，授权乙方于还款日从该账户中直接扣收应还贷款利息</w:t>
      </w:r>
      <w:r>
        <w:rPr>
          <w:rFonts w:eastAsia="仿宋" w:cs="Times New Roman"/>
          <w:sz w:val="30"/>
          <w:szCs w:val="30"/>
        </w:rPr>
        <w:t>/</w:t>
      </w:r>
      <w:r>
        <w:rPr>
          <w:rFonts w:eastAsia="仿宋" w:cs="Times New Roman" w:hint="eastAsia"/>
          <w:sz w:val="30"/>
          <w:szCs w:val="30"/>
        </w:rPr>
        <w:t>本息。</w:t>
      </w:r>
    </w:p>
    <w:p w:rsidR="00D31B84" w:rsidRDefault="00D31B84" w:rsidP="00D31B84">
      <w:pPr>
        <w:adjustRightInd/>
        <w:spacing w:line="560" w:lineRule="exact"/>
        <w:ind w:firstLineChars="200" w:firstLine="600"/>
        <w:jc w:val="both"/>
        <w:rPr>
          <w:rFonts w:eastAsia="仿宋" w:cs="Times New Roman"/>
          <w:sz w:val="30"/>
          <w:szCs w:val="30"/>
        </w:rPr>
      </w:pPr>
      <w:r>
        <w:rPr>
          <w:rFonts w:eastAsia="仿宋" w:cs="Times New Roman" w:hint="eastAsia"/>
          <w:sz w:val="30"/>
          <w:szCs w:val="30"/>
        </w:rPr>
        <w:t>二、因甲方指定账户余额不足未能按规定支付到期贷款利息</w:t>
      </w:r>
      <w:r>
        <w:rPr>
          <w:rFonts w:eastAsia="仿宋" w:cs="Times New Roman"/>
          <w:sz w:val="30"/>
          <w:szCs w:val="30"/>
        </w:rPr>
        <w:t>/</w:t>
      </w:r>
      <w:r>
        <w:rPr>
          <w:rFonts w:eastAsia="仿宋" w:cs="Times New Roman" w:hint="eastAsia"/>
          <w:sz w:val="30"/>
          <w:szCs w:val="30"/>
        </w:rPr>
        <w:t>本息时，乙方将从甲方指定账户中扣除已有全部余额，贷款利息</w:t>
      </w:r>
      <w:r>
        <w:rPr>
          <w:rFonts w:eastAsia="仿宋" w:cs="Times New Roman"/>
          <w:sz w:val="30"/>
          <w:szCs w:val="30"/>
        </w:rPr>
        <w:t>/</w:t>
      </w:r>
      <w:r>
        <w:rPr>
          <w:rFonts w:eastAsia="仿宋" w:cs="Times New Roman" w:hint="eastAsia"/>
          <w:sz w:val="30"/>
          <w:szCs w:val="30"/>
        </w:rPr>
        <w:t>本息逾期部分按本合同第十二条的规定计收罚息。</w:t>
      </w:r>
    </w:p>
    <w:p w:rsidR="00D31B84" w:rsidRDefault="00D31B84" w:rsidP="00D31B84">
      <w:pPr>
        <w:adjustRightInd/>
        <w:spacing w:line="560" w:lineRule="exact"/>
        <w:ind w:firstLineChars="200" w:firstLine="600"/>
        <w:jc w:val="both"/>
        <w:rPr>
          <w:rFonts w:eastAsia="仿宋" w:cs="Times New Roman"/>
          <w:sz w:val="30"/>
          <w:szCs w:val="30"/>
        </w:rPr>
      </w:pPr>
      <w:r>
        <w:rPr>
          <w:rFonts w:eastAsia="仿宋" w:cs="Times New Roman" w:hint="eastAsia"/>
          <w:sz w:val="30"/>
          <w:szCs w:val="30"/>
        </w:rPr>
        <w:t>三、如甲方需要变更本条第一款所指定的账户时，可通过书面形式或网银</w:t>
      </w:r>
      <w:r>
        <w:rPr>
          <w:rFonts w:eastAsia="仿宋" w:cs="Times New Roman"/>
          <w:sz w:val="30"/>
          <w:szCs w:val="30"/>
        </w:rPr>
        <w:t>/</w:t>
      </w:r>
      <w:r>
        <w:rPr>
          <w:rFonts w:eastAsia="仿宋" w:cs="Times New Roman" w:hint="eastAsia"/>
          <w:sz w:val="30"/>
          <w:szCs w:val="30"/>
        </w:rPr>
        <w:t>手机银行等线上渠道自助形式办理。通过书面变更的，甲方应在最近一个约定还款日之前，以书面形式通知乙方，并办理账户变更手续，提供在乙方开立的其他账户供乙方扣划应偿还的贷款利息</w:t>
      </w:r>
      <w:r>
        <w:rPr>
          <w:rFonts w:eastAsia="仿宋" w:cs="Times New Roman"/>
          <w:sz w:val="30"/>
          <w:szCs w:val="30"/>
        </w:rPr>
        <w:t>/</w:t>
      </w:r>
      <w:r>
        <w:rPr>
          <w:rFonts w:eastAsia="仿宋" w:cs="Times New Roman" w:hint="eastAsia"/>
          <w:sz w:val="30"/>
          <w:szCs w:val="30"/>
        </w:rPr>
        <w:t>本息。通过网上银行</w:t>
      </w:r>
      <w:r>
        <w:rPr>
          <w:rFonts w:eastAsia="仿宋" w:cs="Times New Roman"/>
          <w:sz w:val="30"/>
          <w:szCs w:val="30"/>
        </w:rPr>
        <w:t>/</w:t>
      </w:r>
      <w:r>
        <w:rPr>
          <w:rFonts w:eastAsia="仿宋" w:cs="Times New Roman" w:hint="eastAsia"/>
          <w:sz w:val="30"/>
          <w:szCs w:val="30"/>
        </w:rPr>
        <w:t>手机银行等线上渠道自助变更的，无需提前通知乙方，但不得在还款日当天办理。由于甲方未履行上述约定造成乙方扣划失败时，乙方将视为贷款逾期，贷款利息</w:t>
      </w:r>
      <w:r>
        <w:rPr>
          <w:rFonts w:eastAsia="仿宋" w:cs="Times New Roman"/>
          <w:sz w:val="30"/>
          <w:szCs w:val="30"/>
        </w:rPr>
        <w:t>/</w:t>
      </w:r>
      <w:r>
        <w:rPr>
          <w:rFonts w:eastAsia="仿宋" w:cs="Times New Roman" w:hint="eastAsia"/>
          <w:sz w:val="30"/>
          <w:szCs w:val="30"/>
        </w:rPr>
        <w:t>本息逾期部分按本合同第十二条的规定计收罚息。</w:t>
      </w:r>
    </w:p>
    <w:p w:rsidR="00D31B84" w:rsidRDefault="00D31B84" w:rsidP="00D31B84">
      <w:pPr>
        <w:adjustRightInd/>
        <w:spacing w:line="560" w:lineRule="exact"/>
        <w:ind w:firstLineChars="200" w:firstLine="602"/>
        <w:jc w:val="both"/>
        <w:outlineLvl w:val="0"/>
        <w:rPr>
          <w:rFonts w:eastAsia="仿宋" w:cs="Times New Roman"/>
          <w:b/>
          <w:sz w:val="30"/>
          <w:szCs w:val="30"/>
        </w:rPr>
      </w:pPr>
      <w:bookmarkStart w:id="10" w:name="_Toc482803407"/>
      <w:r>
        <w:rPr>
          <w:rFonts w:eastAsia="仿宋" w:cs="Times New Roman" w:hint="eastAsia"/>
          <w:b/>
          <w:sz w:val="30"/>
          <w:szCs w:val="30"/>
        </w:rPr>
        <w:t>第八条　合同变更</w:t>
      </w:r>
      <w:bookmarkEnd w:id="10"/>
    </w:p>
    <w:p w:rsidR="00D31B84" w:rsidRDefault="00D31B84" w:rsidP="00D31B84">
      <w:pPr>
        <w:adjustRightInd/>
        <w:spacing w:line="560" w:lineRule="exact"/>
        <w:ind w:firstLineChars="200" w:firstLine="600"/>
        <w:jc w:val="both"/>
        <w:rPr>
          <w:rFonts w:eastAsia="仿宋" w:cs="Times New Roman"/>
          <w:sz w:val="30"/>
          <w:szCs w:val="30"/>
        </w:rPr>
      </w:pPr>
      <w:r>
        <w:rPr>
          <w:rFonts w:eastAsia="仿宋" w:cs="Times New Roman" w:hint="eastAsia"/>
          <w:sz w:val="30"/>
          <w:szCs w:val="30"/>
        </w:rPr>
        <w:t>本合同为约束甲乙丙三方的法律依据。当合同三方任何一方</w:t>
      </w:r>
      <w:r>
        <w:rPr>
          <w:rFonts w:eastAsia="仿宋" w:cs="Times New Roman" w:hint="eastAsia"/>
          <w:sz w:val="30"/>
          <w:szCs w:val="30"/>
        </w:rPr>
        <w:lastRenderedPageBreak/>
        <w:t>要求变更合同须以书面形式提前通知另外两方，三方应协商另行签署补充协议确定相关权利义务，补充协议将构成本合同不可分割的一部分。合同变更包括以下情形：</w:t>
      </w:r>
    </w:p>
    <w:p w:rsidR="00D31B84" w:rsidRDefault="00D31B84" w:rsidP="00D31B84">
      <w:pPr>
        <w:adjustRightInd/>
        <w:spacing w:line="560" w:lineRule="exact"/>
        <w:ind w:firstLineChars="200" w:firstLine="600"/>
        <w:jc w:val="both"/>
        <w:rPr>
          <w:rFonts w:eastAsia="仿宋" w:cs="Times New Roman"/>
          <w:sz w:val="30"/>
          <w:szCs w:val="30"/>
        </w:rPr>
      </w:pPr>
      <w:r>
        <w:rPr>
          <w:rFonts w:eastAsia="仿宋" w:cs="Times New Roman" w:hint="eastAsia"/>
          <w:sz w:val="30"/>
          <w:szCs w:val="30"/>
        </w:rPr>
        <w:t>一、甲方自愿提出终止贷款发放：甲方在校期间，乙方允许甲方自愿提出终止贷款发放。甲方有终止贷款发放意向时，甲方应在当年放款日的</w:t>
      </w:r>
      <w:r>
        <w:rPr>
          <w:rFonts w:eastAsia="仿宋" w:cs="Times New Roman"/>
          <w:sz w:val="30"/>
          <w:szCs w:val="30"/>
        </w:rPr>
        <w:t>10</w:t>
      </w:r>
      <w:r>
        <w:rPr>
          <w:rFonts w:eastAsia="仿宋" w:cs="Times New Roman" w:hint="eastAsia"/>
          <w:sz w:val="30"/>
          <w:szCs w:val="30"/>
        </w:rPr>
        <w:t>日前通过丙方向乙方提出书面申请。</w:t>
      </w:r>
    </w:p>
    <w:p w:rsidR="00D31B84" w:rsidRDefault="00D31B84" w:rsidP="00D31B84">
      <w:pPr>
        <w:autoSpaceDE w:val="0"/>
        <w:autoSpaceDN w:val="0"/>
        <w:adjustRightInd/>
        <w:spacing w:line="560" w:lineRule="exact"/>
        <w:ind w:firstLineChars="200" w:firstLine="600"/>
        <w:jc w:val="both"/>
        <w:rPr>
          <w:rFonts w:eastAsia="仿宋" w:cs="Times New Roman"/>
          <w:sz w:val="30"/>
          <w:szCs w:val="30"/>
        </w:rPr>
      </w:pPr>
      <w:r>
        <w:rPr>
          <w:rFonts w:eastAsia="仿宋" w:cs="Times New Roman" w:hint="eastAsia"/>
          <w:sz w:val="30"/>
          <w:szCs w:val="30"/>
        </w:rPr>
        <w:t>二、甲方转学：甲方转学时，必须当甲方与乙方办理完备的还款确认手续后，甲方所在高校方可为其办理转学手续。</w:t>
      </w:r>
    </w:p>
    <w:p w:rsidR="00D31B84" w:rsidRDefault="00D31B84" w:rsidP="00D31B84">
      <w:pPr>
        <w:adjustRightInd/>
        <w:spacing w:line="560" w:lineRule="exact"/>
        <w:ind w:firstLine="570"/>
        <w:jc w:val="both"/>
        <w:rPr>
          <w:rFonts w:eastAsia="仿宋" w:cs="Times New Roman"/>
          <w:sz w:val="30"/>
          <w:szCs w:val="30"/>
        </w:rPr>
      </w:pPr>
      <w:r>
        <w:rPr>
          <w:rFonts w:eastAsia="仿宋" w:cs="Times New Roman" w:hint="eastAsia"/>
          <w:sz w:val="30"/>
          <w:szCs w:val="30"/>
        </w:rPr>
        <w:t>三、借款学生毕业后，在还款期内继续攻读学位的，可申请继续贴息。申请继续贴息的借款学生，须在申请贴息起始日</w:t>
      </w:r>
      <w:r>
        <w:rPr>
          <w:rFonts w:eastAsia="仿宋" w:cs="Times New Roman"/>
          <w:sz w:val="30"/>
          <w:szCs w:val="30"/>
        </w:rPr>
        <w:t>20</w:t>
      </w:r>
      <w:r>
        <w:rPr>
          <w:rFonts w:eastAsia="仿宋" w:cs="Times New Roman" w:hint="eastAsia"/>
          <w:sz w:val="30"/>
          <w:szCs w:val="30"/>
        </w:rPr>
        <w:t>个工作日之前，向原所在高校承办机构提出继续贴息申请，提供录取通知书、身份证明等相关证明资料。原所在高校在</w:t>
      </w:r>
      <w:r>
        <w:rPr>
          <w:rFonts w:eastAsia="仿宋" w:cs="Times New Roman"/>
          <w:sz w:val="30"/>
          <w:szCs w:val="30"/>
        </w:rPr>
        <w:t>5</w:t>
      </w:r>
      <w:r>
        <w:rPr>
          <w:rFonts w:eastAsia="仿宋" w:cs="Times New Roman" w:hint="eastAsia"/>
          <w:sz w:val="30"/>
          <w:szCs w:val="30"/>
        </w:rPr>
        <w:t>个工作日之内，审核借款学生的继续贴息申请，审核通过后填写《中国银行股份有限公司国家助学贷款调整还款计划及贴息申请书》并加盖公章，原经办银行自收到学校审核通过的继续贴息申请，应在</w:t>
      </w:r>
      <w:r>
        <w:rPr>
          <w:rFonts w:eastAsia="仿宋" w:cs="Times New Roman"/>
          <w:sz w:val="30"/>
          <w:szCs w:val="30"/>
        </w:rPr>
        <w:t>5</w:t>
      </w:r>
      <w:r>
        <w:rPr>
          <w:rFonts w:eastAsia="仿宋" w:cs="Times New Roman" w:hint="eastAsia"/>
          <w:sz w:val="30"/>
          <w:szCs w:val="30"/>
        </w:rPr>
        <w:t>个工作日之内办理继续贴息手续。自原经办银行办理继续贴息手续之日起，继续攻读学位期间发生的贷款利息，按照借款学生原所在高校的隶属关系，由原贴息财政部门继续贴息。借款学生原所在高校对该笔贷款继续承担本协议规定的相关责任和义务。借款学生可在网银</w:t>
      </w:r>
      <w:r>
        <w:rPr>
          <w:rFonts w:eastAsia="仿宋" w:cs="Times New Roman"/>
          <w:sz w:val="30"/>
          <w:szCs w:val="30"/>
        </w:rPr>
        <w:t>/</w:t>
      </w:r>
      <w:r>
        <w:rPr>
          <w:rFonts w:eastAsia="仿宋" w:cs="Times New Roman" w:hint="eastAsia"/>
          <w:sz w:val="30"/>
          <w:szCs w:val="30"/>
        </w:rPr>
        <w:t>手机银行等线上渠道完成继续贴息申请，高校承办机构和经办银行审核完毕后，在电子渠道向借款学生展示签署完毕后的《中国银行股份有限公司国家助学贷款调整还款计划及贴息申请书》。</w:t>
      </w:r>
    </w:p>
    <w:p w:rsidR="00D31B84" w:rsidRDefault="00D31B84" w:rsidP="00D31B84">
      <w:pPr>
        <w:adjustRightInd/>
        <w:spacing w:line="560" w:lineRule="exact"/>
        <w:ind w:firstLine="570"/>
        <w:jc w:val="both"/>
        <w:rPr>
          <w:rFonts w:eastAsia="仿宋" w:cs="Times New Roman"/>
          <w:sz w:val="30"/>
          <w:szCs w:val="30"/>
        </w:rPr>
      </w:pPr>
      <w:r>
        <w:rPr>
          <w:rFonts w:eastAsia="仿宋" w:cs="Times New Roman" w:hint="eastAsia"/>
          <w:sz w:val="30"/>
          <w:szCs w:val="30"/>
        </w:rPr>
        <w:t>四、甲方发生休学、退学、出国（境）、被开除学籍、死亡</w:t>
      </w:r>
      <w:r>
        <w:rPr>
          <w:rFonts w:eastAsia="仿宋" w:cs="Times New Roman" w:hint="eastAsia"/>
          <w:sz w:val="30"/>
          <w:szCs w:val="30"/>
        </w:rPr>
        <w:lastRenderedPageBreak/>
        <w:t>及其他不能正常完成学业的情况，丙方应及时通知乙方。乙方有权按合同约定采取停止发放尚未发放的贷款、提前收回贷款本息等措施。必须在乙方视情况采取上述措施后，或甲方与乙方办理完备的还款确认手续后，甲方所在高校方可为学生办理相应手续。</w:t>
      </w:r>
    </w:p>
    <w:p w:rsidR="00D31B84" w:rsidRDefault="00D31B84" w:rsidP="00D31B84">
      <w:pPr>
        <w:adjustRightInd/>
        <w:spacing w:line="560" w:lineRule="exact"/>
        <w:ind w:firstLine="570"/>
        <w:jc w:val="both"/>
        <w:rPr>
          <w:rFonts w:eastAsia="仿宋" w:cs="Times New Roman"/>
          <w:sz w:val="30"/>
          <w:szCs w:val="30"/>
        </w:rPr>
      </w:pPr>
      <w:r>
        <w:rPr>
          <w:rFonts w:eastAsia="仿宋" w:cs="Times New Roman" w:hint="eastAsia"/>
          <w:sz w:val="30"/>
          <w:szCs w:val="30"/>
        </w:rPr>
        <w:t>借款学生在校期间，</w:t>
      </w:r>
      <w:r>
        <w:rPr>
          <w:rFonts w:eastAsia="仿宋" w:cs="Times New Roman" w:hint="eastAsia"/>
          <w:color w:val="000000"/>
          <w:spacing w:val="-3"/>
          <w:sz w:val="30"/>
          <w:szCs w:val="30"/>
        </w:rPr>
        <w:t>因不可抗力等原因休学的，经学校审批同意后，可申请休学贴息</w:t>
      </w:r>
      <w:r>
        <w:rPr>
          <w:rFonts w:eastAsia="仿宋" w:cs="Times New Roman" w:hint="eastAsia"/>
          <w:sz w:val="30"/>
          <w:szCs w:val="30"/>
        </w:rPr>
        <w:t>。借款学生可在网银</w:t>
      </w:r>
      <w:r>
        <w:rPr>
          <w:rFonts w:eastAsia="仿宋" w:cs="Times New Roman"/>
          <w:sz w:val="30"/>
          <w:szCs w:val="30"/>
        </w:rPr>
        <w:t>/</w:t>
      </w:r>
      <w:r>
        <w:rPr>
          <w:rFonts w:eastAsia="仿宋" w:cs="Times New Roman" w:hint="eastAsia"/>
          <w:sz w:val="30"/>
          <w:szCs w:val="30"/>
        </w:rPr>
        <w:t>手机银行等线上渠道申请休学贴息，也可以通过就读高校申请。</w:t>
      </w:r>
    </w:p>
    <w:p w:rsidR="00D31B84" w:rsidRDefault="00D31B84" w:rsidP="00D31B84">
      <w:pPr>
        <w:adjustRightInd/>
        <w:spacing w:line="560" w:lineRule="exact"/>
        <w:ind w:firstLineChars="200" w:firstLine="602"/>
        <w:jc w:val="both"/>
        <w:outlineLvl w:val="0"/>
        <w:rPr>
          <w:rFonts w:eastAsia="仿宋" w:cs="Times New Roman"/>
          <w:b/>
          <w:sz w:val="30"/>
          <w:szCs w:val="30"/>
        </w:rPr>
      </w:pPr>
      <w:bookmarkStart w:id="11" w:name="_Toc482803408"/>
      <w:r>
        <w:rPr>
          <w:rFonts w:eastAsia="仿宋" w:cs="Times New Roman" w:hint="eastAsia"/>
          <w:b/>
          <w:sz w:val="30"/>
          <w:szCs w:val="30"/>
        </w:rPr>
        <w:t>第九条　甲方声明与承诺</w:t>
      </w:r>
      <w:bookmarkEnd w:id="11"/>
    </w:p>
    <w:p w:rsidR="00D31B84" w:rsidRDefault="00D31B84" w:rsidP="00D31B84">
      <w:pPr>
        <w:adjustRightInd/>
        <w:spacing w:line="560" w:lineRule="exact"/>
        <w:ind w:firstLineChars="200" w:firstLine="600"/>
        <w:jc w:val="both"/>
        <w:rPr>
          <w:rFonts w:eastAsia="仿宋" w:cs="Times New Roman"/>
          <w:sz w:val="30"/>
          <w:szCs w:val="30"/>
        </w:rPr>
      </w:pPr>
      <w:r>
        <w:rPr>
          <w:rFonts w:eastAsia="仿宋" w:cs="Times New Roman" w:hint="eastAsia"/>
          <w:sz w:val="30"/>
          <w:szCs w:val="30"/>
        </w:rPr>
        <w:t>一、甲方声明如下：</w:t>
      </w:r>
    </w:p>
    <w:p w:rsidR="00D31B84" w:rsidRDefault="00D31B84" w:rsidP="00D31B84">
      <w:pPr>
        <w:adjustRightInd/>
        <w:spacing w:line="560" w:lineRule="exact"/>
        <w:ind w:firstLineChars="200" w:firstLine="600"/>
        <w:jc w:val="both"/>
        <w:rPr>
          <w:rFonts w:eastAsia="仿宋" w:cs="Times New Roman"/>
          <w:sz w:val="30"/>
          <w:szCs w:val="30"/>
        </w:rPr>
      </w:pPr>
      <w:r>
        <w:rPr>
          <w:rFonts w:eastAsia="仿宋" w:cs="Times New Roman" w:hint="eastAsia"/>
          <w:sz w:val="30"/>
          <w:szCs w:val="30"/>
        </w:rPr>
        <w:t>（一）签署本合同基于本人真实意思表示。</w:t>
      </w:r>
    </w:p>
    <w:p w:rsidR="00D31B84" w:rsidRDefault="00D31B84" w:rsidP="00D31B84">
      <w:pPr>
        <w:adjustRightInd/>
        <w:spacing w:line="560" w:lineRule="exact"/>
        <w:ind w:firstLineChars="200" w:firstLine="600"/>
        <w:jc w:val="both"/>
        <w:rPr>
          <w:rFonts w:eastAsia="仿宋" w:cs="Times New Roman"/>
          <w:sz w:val="30"/>
          <w:szCs w:val="30"/>
        </w:rPr>
      </w:pPr>
      <w:r>
        <w:rPr>
          <w:rFonts w:eastAsia="仿宋" w:cs="Times New Roman" w:hint="eastAsia"/>
          <w:sz w:val="30"/>
          <w:szCs w:val="30"/>
        </w:rPr>
        <w:t>（二）向乙方提供的所有文件、资料和凭证等书面材料均为准确、真实、完整和有效的。</w:t>
      </w:r>
    </w:p>
    <w:p w:rsidR="00D31B84" w:rsidRDefault="00D31B84" w:rsidP="00D31B84">
      <w:pPr>
        <w:adjustRightInd/>
        <w:spacing w:line="560" w:lineRule="exact"/>
        <w:ind w:firstLineChars="200" w:firstLine="600"/>
        <w:jc w:val="both"/>
        <w:rPr>
          <w:rFonts w:eastAsia="仿宋" w:cs="Times New Roman"/>
          <w:sz w:val="30"/>
          <w:szCs w:val="30"/>
        </w:rPr>
      </w:pPr>
      <w:r>
        <w:rPr>
          <w:rFonts w:eastAsia="仿宋" w:cs="Times New Roman" w:hint="eastAsia"/>
          <w:sz w:val="30"/>
          <w:szCs w:val="30"/>
        </w:rPr>
        <w:t>二、甲方承诺如下：</w:t>
      </w:r>
    </w:p>
    <w:p w:rsidR="00D31B84" w:rsidRDefault="00D31B84" w:rsidP="00D31B84">
      <w:pPr>
        <w:adjustRightInd/>
        <w:spacing w:line="560" w:lineRule="exact"/>
        <w:ind w:firstLineChars="200" w:firstLine="600"/>
        <w:jc w:val="both"/>
        <w:rPr>
          <w:rFonts w:eastAsia="仿宋" w:cs="Times New Roman"/>
          <w:sz w:val="30"/>
          <w:szCs w:val="30"/>
        </w:rPr>
      </w:pPr>
      <w:r>
        <w:rPr>
          <w:rFonts w:eastAsia="仿宋" w:cs="Times New Roman" w:hint="eastAsia"/>
          <w:sz w:val="30"/>
          <w:szCs w:val="30"/>
        </w:rPr>
        <w:t>（一）按照本合同规定的用途使用贷款，接受乙方、丙方的信贷检查与监督，并给予足够的协助和配合。</w:t>
      </w:r>
    </w:p>
    <w:p w:rsidR="00D31B84" w:rsidRDefault="00D31B84" w:rsidP="00D31B84">
      <w:pPr>
        <w:adjustRightInd/>
        <w:spacing w:line="560" w:lineRule="exact"/>
        <w:ind w:firstLineChars="200" w:firstLine="600"/>
        <w:jc w:val="both"/>
        <w:rPr>
          <w:rFonts w:eastAsia="仿宋" w:cs="Times New Roman"/>
          <w:sz w:val="30"/>
          <w:szCs w:val="30"/>
        </w:rPr>
      </w:pPr>
      <w:r>
        <w:rPr>
          <w:rFonts w:eastAsia="仿宋" w:cs="Times New Roman" w:hint="eastAsia"/>
          <w:sz w:val="30"/>
          <w:szCs w:val="30"/>
        </w:rPr>
        <w:t>（二）按照本合同约定偿还贷款利息</w:t>
      </w:r>
      <w:r>
        <w:rPr>
          <w:rFonts w:eastAsia="仿宋" w:cs="Times New Roman"/>
          <w:sz w:val="30"/>
          <w:szCs w:val="30"/>
        </w:rPr>
        <w:t>/</w:t>
      </w:r>
      <w:r>
        <w:rPr>
          <w:rFonts w:eastAsia="仿宋" w:cs="Times New Roman" w:hint="eastAsia"/>
          <w:sz w:val="30"/>
          <w:szCs w:val="30"/>
        </w:rPr>
        <w:t>本息。</w:t>
      </w:r>
    </w:p>
    <w:p w:rsidR="00D31B84" w:rsidRDefault="00D31B84" w:rsidP="00D31B84">
      <w:pPr>
        <w:adjustRightInd/>
        <w:spacing w:line="560" w:lineRule="exact"/>
        <w:ind w:firstLineChars="200" w:firstLine="600"/>
        <w:jc w:val="both"/>
        <w:rPr>
          <w:rFonts w:eastAsia="仿宋" w:cs="Times New Roman"/>
          <w:sz w:val="30"/>
          <w:szCs w:val="30"/>
        </w:rPr>
      </w:pPr>
      <w:r>
        <w:rPr>
          <w:rFonts w:eastAsia="仿宋" w:cs="Times New Roman" w:hint="eastAsia"/>
          <w:sz w:val="30"/>
          <w:szCs w:val="30"/>
        </w:rPr>
        <w:t>（三）保证</w:t>
      </w:r>
      <w:r w:rsidR="00135D10">
        <w:rPr>
          <w:rFonts w:eastAsia="仿宋" w:cs="Times New Roman" w:hint="eastAsia"/>
          <w:sz w:val="30"/>
          <w:szCs w:val="30"/>
        </w:rPr>
        <w:t>最迟</w:t>
      </w:r>
      <w:r>
        <w:rPr>
          <w:rFonts w:eastAsia="仿宋" w:cs="Times New Roman" w:hint="eastAsia"/>
          <w:sz w:val="30"/>
          <w:szCs w:val="30"/>
        </w:rPr>
        <w:t>在每次还款日前一日足额存入当期应还款额，并授权乙方直接按本合同第七条第一款明确的账户中扣收；如当本合同第七条第一款明确的账户下存款额不足扣收时，甲方授权乙方从甲方在乙方或中国银行其他分支机构开立的其他账户中划收。</w:t>
      </w:r>
    </w:p>
    <w:p w:rsidR="00D31B84" w:rsidRDefault="00D31B84" w:rsidP="00D31B84">
      <w:pPr>
        <w:adjustRightInd/>
        <w:spacing w:line="560" w:lineRule="exact"/>
        <w:ind w:firstLineChars="200" w:firstLine="600"/>
        <w:jc w:val="both"/>
        <w:rPr>
          <w:rFonts w:eastAsia="仿宋" w:cs="Times New Roman"/>
          <w:sz w:val="30"/>
          <w:szCs w:val="30"/>
        </w:rPr>
      </w:pPr>
      <w:r>
        <w:rPr>
          <w:rFonts w:eastAsia="仿宋" w:cs="Times New Roman" w:hint="eastAsia"/>
          <w:sz w:val="30"/>
          <w:szCs w:val="30"/>
        </w:rPr>
        <w:t>（四）甲方发生如下事件时，应保证在</w:t>
      </w:r>
      <w:r>
        <w:rPr>
          <w:rFonts w:eastAsia="仿宋" w:cs="Times New Roman"/>
          <w:sz w:val="30"/>
          <w:szCs w:val="30"/>
        </w:rPr>
        <w:t>15</w:t>
      </w:r>
      <w:r>
        <w:rPr>
          <w:rFonts w:eastAsia="仿宋" w:cs="Times New Roman" w:hint="eastAsia"/>
          <w:sz w:val="30"/>
          <w:szCs w:val="30"/>
        </w:rPr>
        <w:t>个工作日内书面通知乙方或在网银</w:t>
      </w:r>
      <w:r>
        <w:rPr>
          <w:rFonts w:eastAsia="仿宋" w:cs="Times New Roman"/>
          <w:sz w:val="30"/>
          <w:szCs w:val="30"/>
        </w:rPr>
        <w:t>/</w:t>
      </w:r>
      <w:r>
        <w:rPr>
          <w:rFonts w:eastAsia="仿宋" w:cs="Times New Roman" w:hint="eastAsia"/>
          <w:sz w:val="30"/>
          <w:szCs w:val="30"/>
        </w:rPr>
        <w:t>手机银行等线上渠道修改个人信息：</w:t>
      </w:r>
    </w:p>
    <w:p w:rsidR="00D31B84" w:rsidRDefault="00D31B84" w:rsidP="00D31B84">
      <w:pPr>
        <w:adjustRightInd/>
        <w:spacing w:line="560" w:lineRule="exact"/>
        <w:ind w:firstLineChars="200" w:firstLine="600"/>
        <w:jc w:val="both"/>
        <w:rPr>
          <w:rFonts w:eastAsia="仿宋" w:cs="Times New Roman"/>
          <w:sz w:val="30"/>
          <w:szCs w:val="30"/>
        </w:rPr>
      </w:pPr>
      <w:r>
        <w:rPr>
          <w:rFonts w:eastAsia="仿宋" w:cs="Times New Roman"/>
          <w:sz w:val="30"/>
          <w:szCs w:val="30"/>
        </w:rPr>
        <w:t>1</w:t>
      </w:r>
      <w:r>
        <w:rPr>
          <w:rFonts w:eastAsia="仿宋" w:cs="Times New Roman" w:hint="eastAsia"/>
          <w:sz w:val="30"/>
          <w:szCs w:val="30"/>
        </w:rPr>
        <w:t>．家庭住所、通讯地址、联系电话及工作单位等情况发生</w:t>
      </w:r>
      <w:r>
        <w:rPr>
          <w:rFonts w:eastAsia="仿宋" w:cs="Times New Roman" w:hint="eastAsia"/>
          <w:sz w:val="30"/>
          <w:szCs w:val="30"/>
        </w:rPr>
        <w:lastRenderedPageBreak/>
        <w:t>变化；</w:t>
      </w:r>
    </w:p>
    <w:p w:rsidR="00D31B84" w:rsidRDefault="00D31B84" w:rsidP="00D31B84">
      <w:pPr>
        <w:adjustRightInd/>
        <w:spacing w:line="560" w:lineRule="exact"/>
        <w:ind w:firstLineChars="200" w:firstLine="600"/>
        <w:jc w:val="both"/>
        <w:rPr>
          <w:rFonts w:eastAsia="仿宋" w:cs="Times New Roman"/>
          <w:sz w:val="30"/>
          <w:szCs w:val="30"/>
        </w:rPr>
      </w:pPr>
      <w:r>
        <w:rPr>
          <w:rFonts w:eastAsia="仿宋" w:cs="Times New Roman"/>
          <w:sz w:val="30"/>
          <w:szCs w:val="30"/>
        </w:rPr>
        <w:t>2</w:t>
      </w:r>
      <w:r>
        <w:rPr>
          <w:rFonts w:eastAsia="仿宋" w:cs="Times New Roman" w:hint="eastAsia"/>
          <w:sz w:val="30"/>
          <w:szCs w:val="30"/>
        </w:rPr>
        <w:t>．出现失业、重大疾病等危及贷款安全的情况；</w:t>
      </w:r>
    </w:p>
    <w:p w:rsidR="00D31B84" w:rsidRDefault="00D31B84" w:rsidP="00D31B84">
      <w:pPr>
        <w:adjustRightInd/>
        <w:spacing w:line="560" w:lineRule="exact"/>
        <w:ind w:firstLineChars="200" w:firstLine="600"/>
        <w:jc w:val="both"/>
        <w:rPr>
          <w:rFonts w:eastAsia="仿宋" w:cs="Times New Roman"/>
          <w:sz w:val="30"/>
          <w:szCs w:val="30"/>
        </w:rPr>
      </w:pPr>
      <w:r>
        <w:rPr>
          <w:rFonts w:eastAsia="仿宋" w:cs="Times New Roman"/>
          <w:sz w:val="30"/>
          <w:szCs w:val="30"/>
        </w:rPr>
        <w:t>3</w:t>
      </w:r>
      <w:r>
        <w:rPr>
          <w:rFonts w:eastAsia="仿宋" w:cs="Times New Roman" w:hint="eastAsia"/>
          <w:sz w:val="30"/>
          <w:szCs w:val="30"/>
        </w:rPr>
        <w:t>．涉入重大诉讼或仲裁案件；</w:t>
      </w:r>
    </w:p>
    <w:p w:rsidR="00D31B84" w:rsidRDefault="00D31B84" w:rsidP="00D31B84">
      <w:pPr>
        <w:adjustRightInd/>
        <w:spacing w:line="560" w:lineRule="exact"/>
        <w:ind w:firstLineChars="200" w:firstLine="600"/>
        <w:jc w:val="both"/>
        <w:rPr>
          <w:rFonts w:eastAsia="仿宋" w:cs="Times New Roman"/>
          <w:sz w:val="30"/>
          <w:szCs w:val="30"/>
        </w:rPr>
      </w:pPr>
      <w:r>
        <w:rPr>
          <w:rFonts w:eastAsia="仿宋" w:cs="Times New Roman"/>
          <w:sz w:val="30"/>
          <w:szCs w:val="30"/>
        </w:rPr>
        <w:t>4</w:t>
      </w:r>
      <w:r>
        <w:rPr>
          <w:rFonts w:eastAsia="仿宋" w:cs="Times New Roman" w:hint="eastAsia"/>
          <w:sz w:val="30"/>
          <w:szCs w:val="30"/>
        </w:rPr>
        <w:t>．发生其他影响其偿债能力的情况。</w:t>
      </w:r>
    </w:p>
    <w:p w:rsidR="00D31B84" w:rsidRDefault="00D31B84" w:rsidP="00D31B84">
      <w:pPr>
        <w:adjustRightInd/>
        <w:spacing w:line="560" w:lineRule="exact"/>
        <w:ind w:firstLineChars="200" w:firstLine="600"/>
        <w:jc w:val="both"/>
        <w:rPr>
          <w:rFonts w:eastAsia="仿宋" w:cs="Times New Roman"/>
          <w:sz w:val="30"/>
          <w:szCs w:val="30"/>
        </w:rPr>
      </w:pPr>
      <w:r>
        <w:rPr>
          <w:rFonts w:eastAsia="仿宋" w:cs="Times New Roman" w:hint="eastAsia"/>
          <w:sz w:val="30"/>
          <w:szCs w:val="30"/>
        </w:rPr>
        <w:t>（五）如未按期偿还贷款本息，应如实提供乙方要求的资料（包括对外所欠款项、新发生大额贷款等），并配合乙方调查与贷款有关的个人经济收入、开支等情况。</w:t>
      </w:r>
    </w:p>
    <w:p w:rsidR="00CB6AAE" w:rsidRDefault="00D86EBE" w:rsidP="00D31B84">
      <w:pPr>
        <w:adjustRightInd/>
        <w:spacing w:line="560" w:lineRule="exact"/>
        <w:ind w:firstLineChars="200" w:firstLine="600"/>
        <w:jc w:val="both"/>
        <w:rPr>
          <w:rFonts w:eastAsia="仿宋" w:cs="Times New Roman"/>
          <w:sz w:val="30"/>
          <w:szCs w:val="30"/>
        </w:rPr>
      </w:pPr>
      <w:r>
        <w:rPr>
          <w:rFonts w:eastAsia="仿宋" w:cs="Times New Roman" w:hint="eastAsia"/>
          <w:sz w:val="30"/>
          <w:szCs w:val="30"/>
        </w:rPr>
        <w:t>（六</w:t>
      </w:r>
      <w:r>
        <w:rPr>
          <w:rFonts w:eastAsia="仿宋" w:cs="Times New Roman"/>
          <w:sz w:val="30"/>
          <w:szCs w:val="30"/>
        </w:rPr>
        <w:t>）</w:t>
      </w:r>
      <w:r w:rsidR="00CB6AAE" w:rsidRPr="00CB6AAE">
        <w:rPr>
          <w:rFonts w:eastAsia="仿宋" w:cs="Times New Roman" w:hint="eastAsia"/>
          <w:sz w:val="30"/>
          <w:szCs w:val="30"/>
        </w:rPr>
        <w:t>甲方承诺配合乙方履行反洗钱和制裁合规义务，提供和更新本人及相关交易信息，并保证所提供的信息真实、准确、完整、有效。</w:t>
      </w:r>
    </w:p>
    <w:p w:rsidR="00D86EBE" w:rsidRDefault="00CB6AAE" w:rsidP="00D31B84">
      <w:pPr>
        <w:adjustRightInd/>
        <w:spacing w:line="560" w:lineRule="exact"/>
        <w:ind w:firstLineChars="200" w:firstLine="600"/>
        <w:jc w:val="both"/>
        <w:rPr>
          <w:rFonts w:eastAsia="仿宋" w:cs="Times New Roman"/>
          <w:sz w:val="30"/>
          <w:szCs w:val="30"/>
        </w:rPr>
      </w:pPr>
      <w:r>
        <w:rPr>
          <w:rFonts w:eastAsia="仿宋" w:cs="Times New Roman" w:hint="eastAsia"/>
          <w:sz w:val="30"/>
          <w:szCs w:val="30"/>
        </w:rPr>
        <w:t>（七</w:t>
      </w:r>
      <w:r>
        <w:rPr>
          <w:rFonts w:eastAsia="仿宋" w:cs="Times New Roman"/>
          <w:sz w:val="30"/>
          <w:szCs w:val="30"/>
        </w:rPr>
        <w:t>）</w:t>
      </w:r>
      <w:r w:rsidR="00D86EBE" w:rsidRPr="00D86EBE">
        <w:rPr>
          <w:rFonts w:eastAsia="仿宋" w:cs="Times New Roman" w:hint="eastAsia"/>
          <w:sz w:val="30"/>
          <w:szCs w:val="30"/>
        </w:rPr>
        <w:t>甲方承诺协议涉及的交易背景真实、合法，资金不用于洗钱、恐怖融资、大规模杀伤性武器扩散融资、逃税、欺诈等非法目的，交易不涉及联合国、中国或其他需适用的制裁。</w:t>
      </w:r>
    </w:p>
    <w:p w:rsidR="00D31B84" w:rsidRDefault="00D31B84" w:rsidP="00D31B84">
      <w:pPr>
        <w:adjustRightInd/>
        <w:spacing w:line="560" w:lineRule="exact"/>
        <w:ind w:firstLineChars="200" w:firstLine="600"/>
        <w:jc w:val="both"/>
        <w:rPr>
          <w:rFonts w:eastAsia="仿宋" w:cs="Times New Roman"/>
          <w:sz w:val="30"/>
          <w:szCs w:val="30"/>
        </w:rPr>
      </w:pPr>
      <w:r>
        <w:rPr>
          <w:rFonts w:eastAsia="仿宋" w:cs="Times New Roman" w:hint="eastAsia"/>
          <w:sz w:val="30"/>
          <w:szCs w:val="30"/>
        </w:rPr>
        <w:t>（</w:t>
      </w:r>
      <w:r w:rsidR="00AD4079">
        <w:rPr>
          <w:rFonts w:eastAsia="仿宋" w:cs="Times New Roman" w:hint="eastAsia"/>
          <w:sz w:val="30"/>
          <w:szCs w:val="30"/>
        </w:rPr>
        <w:t>八</w:t>
      </w:r>
      <w:r>
        <w:rPr>
          <w:rFonts w:eastAsia="仿宋" w:cs="Times New Roman" w:hint="eastAsia"/>
          <w:sz w:val="30"/>
          <w:szCs w:val="30"/>
        </w:rPr>
        <w:t>）如实提供本合同要求的有关情况。</w:t>
      </w:r>
    </w:p>
    <w:p w:rsidR="00D31B84" w:rsidRDefault="00D31B84" w:rsidP="00D31B84">
      <w:pPr>
        <w:adjustRightInd/>
        <w:spacing w:line="560" w:lineRule="exact"/>
        <w:ind w:firstLineChars="200" w:firstLine="602"/>
        <w:jc w:val="both"/>
        <w:outlineLvl w:val="0"/>
        <w:rPr>
          <w:rFonts w:eastAsia="仿宋" w:cs="Times New Roman"/>
          <w:b/>
          <w:sz w:val="30"/>
          <w:szCs w:val="30"/>
        </w:rPr>
      </w:pPr>
      <w:bookmarkStart w:id="12" w:name="_Toc482803409"/>
      <w:r>
        <w:rPr>
          <w:rFonts w:eastAsia="仿宋" w:cs="Times New Roman" w:hint="eastAsia"/>
          <w:b/>
          <w:sz w:val="30"/>
          <w:szCs w:val="30"/>
        </w:rPr>
        <w:t>第十条　乙方承诺</w:t>
      </w:r>
      <w:bookmarkEnd w:id="12"/>
    </w:p>
    <w:p w:rsidR="00D31B84" w:rsidRDefault="00D31B84" w:rsidP="00D31B84">
      <w:pPr>
        <w:adjustRightInd/>
        <w:spacing w:line="560" w:lineRule="exact"/>
        <w:ind w:firstLineChars="200" w:firstLine="600"/>
        <w:jc w:val="both"/>
        <w:rPr>
          <w:rFonts w:eastAsia="仿宋" w:cs="Times New Roman"/>
          <w:sz w:val="30"/>
          <w:szCs w:val="30"/>
        </w:rPr>
      </w:pPr>
      <w:r>
        <w:rPr>
          <w:rFonts w:eastAsia="仿宋" w:cs="Times New Roman" w:hint="eastAsia"/>
          <w:sz w:val="30"/>
          <w:szCs w:val="30"/>
        </w:rPr>
        <w:t>一、按合同约定按期足额发放贷款。</w:t>
      </w:r>
    </w:p>
    <w:p w:rsidR="00D31B84" w:rsidRDefault="00D31B84" w:rsidP="00D31B84">
      <w:pPr>
        <w:autoSpaceDE w:val="0"/>
        <w:autoSpaceDN w:val="0"/>
        <w:adjustRightInd/>
        <w:spacing w:line="560" w:lineRule="exact"/>
        <w:ind w:firstLineChars="200" w:firstLine="600"/>
        <w:jc w:val="both"/>
        <w:rPr>
          <w:rFonts w:eastAsia="仿宋" w:cs="Times New Roman"/>
          <w:sz w:val="30"/>
          <w:szCs w:val="30"/>
        </w:rPr>
      </w:pPr>
      <w:r>
        <w:rPr>
          <w:rFonts w:eastAsia="仿宋" w:cs="Times New Roman" w:hint="eastAsia"/>
          <w:sz w:val="30"/>
          <w:szCs w:val="30"/>
        </w:rPr>
        <w:t>二、应对甲方积极开展还贷宣传工作，讲解还贷的程序和方式，并提供有利于甲方还款的服务。</w:t>
      </w:r>
    </w:p>
    <w:p w:rsidR="00D31B84" w:rsidRDefault="00D31B84" w:rsidP="00D31B84">
      <w:pPr>
        <w:autoSpaceDE w:val="0"/>
        <w:autoSpaceDN w:val="0"/>
        <w:adjustRightInd/>
        <w:spacing w:line="560" w:lineRule="exact"/>
        <w:ind w:firstLineChars="200" w:firstLine="600"/>
        <w:jc w:val="both"/>
        <w:rPr>
          <w:rFonts w:eastAsia="仿宋" w:cs="Times New Roman"/>
          <w:sz w:val="30"/>
          <w:szCs w:val="30"/>
        </w:rPr>
      </w:pPr>
      <w:r>
        <w:rPr>
          <w:rFonts w:eastAsia="仿宋" w:cs="Times New Roman" w:hint="eastAsia"/>
          <w:sz w:val="30"/>
          <w:szCs w:val="30"/>
        </w:rPr>
        <w:t>三、应在每个还款日后将甲方毕业后还款情况及时反馈给丙方，供丙方协助乙方提醒拖欠还款的甲方及时还款。</w:t>
      </w:r>
    </w:p>
    <w:p w:rsidR="00D31B84" w:rsidRDefault="00D31B84" w:rsidP="00D31B84">
      <w:pPr>
        <w:autoSpaceDE w:val="0"/>
        <w:autoSpaceDN w:val="0"/>
        <w:adjustRightInd/>
        <w:spacing w:line="560" w:lineRule="exact"/>
        <w:ind w:firstLineChars="200" w:firstLine="600"/>
        <w:jc w:val="both"/>
        <w:rPr>
          <w:rFonts w:eastAsia="仿宋" w:cs="Times New Roman"/>
          <w:sz w:val="30"/>
          <w:szCs w:val="30"/>
        </w:rPr>
      </w:pPr>
      <w:r>
        <w:rPr>
          <w:rFonts w:eastAsia="仿宋" w:cs="Times New Roman" w:hint="eastAsia"/>
          <w:sz w:val="30"/>
          <w:szCs w:val="30"/>
        </w:rPr>
        <w:t>四、对甲方的职业性质或变化情况、经济收入、开支等情况给予保密。但因法律法规及监管规定，及本合同和《</w:t>
      </w:r>
      <w:r>
        <w:rPr>
          <w:rFonts w:eastAsia="仿宋" w:cs="Times New Roman" w:hint="eastAsia"/>
          <w:color w:val="000000"/>
          <w:sz w:val="30"/>
          <w:szCs w:val="30"/>
        </w:rPr>
        <w:t>中国银行股份有限公司</w:t>
      </w:r>
      <w:r>
        <w:rPr>
          <w:rFonts w:eastAsia="仿宋" w:cs="Times New Roman" w:hint="eastAsia"/>
          <w:sz w:val="30"/>
          <w:szCs w:val="30"/>
        </w:rPr>
        <w:t>国家助学贷款还款协议》另有约定的除外。</w:t>
      </w:r>
    </w:p>
    <w:p w:rsidR="00D31B84" w:rsidRDefault="00D31B84" w:rsidP="00D31B84">
      <w:pPr>
        <w:adjustRightInd/>
        <w:spacing w:line="560" w:lineRule="exact"/>
        <w:ind w:firstLineChars="200" w:firstLine="602"/>
        <w:jc w:val="both"/>
        <w:outlineLvl w:val="0"/>
        <w:rPr>
          <w:rFonts w:eastAsia="仿宋" w:cs="Times New Roman"/>
          <w:b/>
          <w:sz w:val="30"/>
          <w:szCs w:val="30"/>
        </w:rPr>
      </w:pPr>
      <w:bookmarkStart w:id="13" w:name="_Toc482803410"/>
      <w:r>
        <w:rPr>
          <w:rFonts w:eastAsia="仿宋" w:cs="Times New Roman" w:hint="eastAsia"/>
          <w:b/>
          <w:sz w:val="30"/>
          <w:szCs w:val="30"/>
        </w:rPr>
        <w:t>第十一条　丙方承诺</w:t>
      </w:r>
      <w:bookmarkEnd w:id="13"/>
    </w:p>
    <w:p w:rsidR="00D31B84" w:rsidRDefault="00D31B84" w:rsidP="00D31B84">
      <w:pPr>
        <w:adjustRightInd/>
        <w:spacing w:line="560" w:lineRule="exact"/>
        <w:ind w:firstLineChars="200" w:firstLine="600"/>
        <w:jc w:val="both"/>
        <w:rPr>
          <w:rFonts w:eastAsia="仿宋" w:cs="Times New Roman"/>
          <w:sz w:val="30"/>
          <w:szCs w:val="30"/>
        </w:rPr>
      </w:pPr>
      <w:r>
        <w:rPr>
          <w:rFonts w:eastAsia="仿宋" w:cs="Times New Roman" w:hint="eastAsia"/>
          <w:sz w:val="30"/>
          <w:szCs w:val="30"/>
        </w:rPr>
        <w:lastRenderedPageBreak/>
        <w:t>丙方受所在高校委托，作为甲方申请国家助学贷款的介绍人，丙方承诺如下：</w:t>
      </w:r>
    </w:p>
    <w:p w:rsidR="00D31B84" w:rsidRDefault="00D31B84" w:rsidP="00D31B84">
      <w:pPr>
        <w:adjustRightInd/>
        <w:spacing w:line="560" w:lineRule="exact"/>
        <w:ind w:firstLineChars="200" w:firstLine="600"/>
        <w:jc w:val="both"/>
        <w:rPr>
          <w:rFonts w:eastAsia="仿宋" w:cs="Times New Roman"/>
          <w:sz w:val="30"/>
          <w:szCs w:val="30"/>
        </w:rPr>
      </w:pPr>
      <w:r>
        <w:rPr>
          <w:rFonts w:eastAsia="仿宋" w:cs="Times New Roman" w:hint="eastAsia"/>
          <w:sz w:val="30"/>
          <w:szCs w:val="30"/>
        </w:rPr>
        <w:t>一、丙方授权签字人应向乙方提供所在高校的授权委托书。</w:t>
      </w:r>
    </w:p>
    <w:p w:rsidR="00D31B84" w:rsidRDefault="00D31B84" w:rsidP="00D31B84">
      <w:pPr>
        <w:adjustRightInd/>
        <w:spacing w:line="560" w:lineRule="exact"/>
        <w:ind w:firstLineChars="200" w:firstLine="600"/>
        <w:jc w:val="both"/>
        <w:rPr>
          <w:rFonts w:eastAsia="仿宋" w:cs="Times New Roman"/>
          <w:sz w:val="30"/>
          <w:szCs w:val="30"/>
        </w:rPr>
      </w:pPr>
      <w:r>
        <w:rPr>
          <w:rFonts w:eastAsia="仿宋" w:cs="Times New Roman" w:hint="eastAsia"/>
          <w:sz w:val="30"/>
          <w:szCs w:val="30"/>
        </w:rPr>
        <w:t>二、在本合同订立后，</w:t>
      </w:r>
      <w:r>
        <w:rPr>
          <w:rFonts w:eastAsia="仿宋" w:cs="Times New Roman" w:hint="eastAsia"/>
          <w:color w:val="000000"/>
          <w:spacing w:val="-2"/>
          <w:sz w:val="30"/>
          <w:szCs w:val="30"/>
        </w:rPr>
        <w:t>可</w:t>
      </w:r>
      <w:r>
        <w:rPr>
          <w:rFonts w:eastAsia="仿宋" w:cs="Times New Roman" w:hint="eastAsia"/>
          <w:sz w:val="30"/>
          <w:szCs w:val="30"/>
        </w:rPr>
        <w:t>以通过电子邮件、手机短信、电话、挂号信等方式通知甲方家长或其他法定监护人，使其知悉甲方贷款情况，并督促甲方偿还贷款。</w:t>
      </w:r>
    </w:p>
    <w:p w:rsidR="00D31B84" w:rsidRDefault="00D31B84" w:rsidP="00D31B84">
      <w:pPr>
        <w:adjustRightInd/>
        <w:spacing w:line="560" w:lineRule="exact"/>
        <w:ind w:firstLineChars="200" w:firstLine="600"/>
        <w:jc w:val="both"/>
        <w:rPr>
          <w:rFonts w:eastAsia="仿宋" w:cs="Times New Roman"/>
          <w:sz w:val="30"/>
          <w:szCs w:val="30"/>
        </w:rPr>
      </w:pPr>
      <w:r>
        <w:rPr>
          <w:rFonts w:eastAsia="仿宋" w:cs="Times New Roman" w:hint="eastAsia"/>
          <w:sz w:val="30"/>
          <w:szCs w:val="30"/>
        </w:rPr>
        <w:t>三、甲方与乙方办理还款确认手续后，丙方所在高校方可为其办理毕业、或学籍变动等手续。</w:t>
      </w:r>
    </w:p>
    <w:p w:rsidR="00D31B84" w:rsidRDefault="00D31B84" w:rsidP="00D31B84">
      <w:pPr>
        <w:adjustRightInd/>
        <w:spacing w:line="560" w:lineRule="exact"/>
        <w:ind w:firstLineChars="200" w:firstLine="600"/>
        <w:jc w:val="both"/>
        <w:rPr>
          <w:rFonts w:eastAsia="仿宋" w:cs="Times New Roman"/>
          <w:sz w:val="30"/>
          <w:szCs w:val="30"/>
        </w:rPr>
      </w:pPr>
      <w:r>
        <w:rPr>
          <w:rFonts w:eastAsia="仿宋" w:cs="Times New Roman" w:hint="eastAsia"/>
          <w:sz w:val="30"/>
          <w:szCs w:val="30"/>
        </w:rPr>
        <w:t>四、将甲方在校期间发生的参军、支援中西部建设、休学、转学、退学、出国（境）交流、出国（境）留学或定居、开除、伤残、死亡、失踪等不能正常完成学业情况及时通知乙方，并协助乙方采取相应的债权保护措施；甲方毕业后，丙方负责在一年内向乙方提供甲方第一次就业的有效联系地址或其家庭有效联系地址。</w:t>
      </w:r>
    </w:p>
    <w:p w:rsidR="00D31B84" w:rsidRDefault="00D31B84" w:rsidP="00D31B84">
      <w:pPr>
        <w:adjustRightInd/>
        <w:spacing w:line="560" w:lineRule="exact"/>
        <w:ind w:firstLineChars="200" w:firstLine="600"/>
        <w:jc w:val="both"/>
        <w:rPr>
          <w:rFonts w:eastAsia="仿宋" w:cs="Times New Roman"/>
          <w:sz w:val="30"/>
          <w:szCs w:val="30"/>
        </w:rPr>
      </w:pPr>
      <w:r>
        <w:rPr>
          <w:rFonts w:eastAsia="仿宋" w:cs="Times New Roman" w:hint="eastAsia"/>
          <w:sz w:val="30"/>
          <w:szCs w:val="30"/>
        </w:rPr>
        <w:t>五、应负责开展对甲方的信用教育和还贷宣传工作，讲解还贷的程序和方法；建立甲方信用记录，协助乙方做好甲方的还款确认和贷款催收工作。</w:t>
      </w:r>
    </w:p>
    <w:p w:rsidR="00D31B84" w:rsidRDefault="00D31B84" w:rsidP="00D31B84">
      <w:pPr>
        <w:adjustRightInd/>
        <w:spacing w:line="560" w:lineRule="exact"/>
        <w:ind w:firstLineChars="200" w:firstLine="600"/>
        <w:jc w:val="both"/>
        <w:rPr>
          <w:rFonts w:eastAsia="仿宋" w:cs="Times New Roman"/>
          <w:sz w:val="30"/>
          <w:szCs w:val="30"/>
        </w:rPr>
      </w:pPr>
      <w:r>
        <w:rPr>
          <w:rFonts w:eastAsia="仿宋" w:cs="Times New Roman" w:hint="eastAsia"/>
          <w:sz w:val="30"/>
          <w:szCs w:val="30"/>
        </w:rPr>
        <w:t>六、应负责对学生家庭经济困难资格及入学报到注册的真实性进行审核</w:t>
      </w:r>
      <w:r w:rsidR="003D0632">
        <w:rPr>
          <w:rFonts w:eastAsia="仿宋" w:cs="Times New Roman" w:hint="eastAsia"/>
          <w:sz w:val="30"/>
          <w:szCs w:val="30"/>
        </w:rPr>
        <w:t>，并审核</w:t>
      </w:r>
      <w:r w:rsidR="003D0632">
        <w:rPr>
          <w:rFonts w:eastAsia="仿宋" w:cs="Times New Roman"/>
          <w:sz w:val="30"/>
          <w:szCs w:val="30"/>
        </w:rPr>
        <w:t>和调整申请的贷款</w:t>
      </w:r>
      <w:r w:rsidR="00D7560F">
        <w:rPr>
          <w:rFonts w:eastAsia="仿宋" w:cs="Times New Roman" w:hint="eastAsia"/>
          <w:sz w:val="30"/>
          <w:szCs w:val="30"/>
        </w:rPr>
        <w:t>总</w:t>
      </w:r>
      <w:r w:rsidR="003D0632">
        <w:rPr>
          <w:rFonts w:eastAsia="仿宋" w:cs="Times New Roman"/>
          <w:sz w:val="30"/>
          <w:szCs w:val="30"/>
        </w:rPr>
        <w:t>金额中</w:t>
      </w:r>
      <w:r>
        <w:rPr>
          <w:rFonts w:eastAsia="仿宋" w:cs="Times New Roman" w:hint="eastAsia"/>
          <w:sz w:val="30"/>
          <w:szCs w:val="30"/>
        </w:rPr>
        <w:t>学生所需学费、住宿费</w:t>
      </w:r>
      <w:r w:rsidR="00D7560F">
        <w:rPr>
          <w:rFonts w:eastAsia="仿宋" w:cs="Times New Roman" w:hint="eastAsia"/>
          <w:sz w:val="30"/>
          <w:szCs w:val="30"/>
        </w:rPr>
        <w:t>部分</w:t>
      </w:r>
      <w:r w:rsidR="00D7560F">
        <w:rPr>
          <w:rFonts w:eastAsia="仿宋" w:cs="Times New Roman"/>
          <w:sz w:val="30"/>
          <w:szCs w:val="30"/>
        </w:rPr>
        <w:t>的</w:t>
      </w:r>
      <w:r>
        <w:rPr>
          <w:rFonts w:eastAsia="仿宋" w:cs="Times New Roman" w:hint="eastAsia"/>
          <w:sz w:val="30"/>
          <w:szCs w:val="30"/>
        </w:rPr>
        <w:t>金额。</w:t>
      </w:r>
    </w:p>
    <w:p w:rsidR="00D31B84" w:rsidRDefault="00D31B84" w:rsidP="00D31B84">
      <w:pPr>
        <w:adjustRightInd/>
        <w:spacing w:line="560" w:lineRule="exact"/>
        <w:ind w:firstLineChars="200" w:firstLine="602"/>
        <w:jc w:val="both"/>
        <w:outlineLvl w:val="0"/>
        <w:rPr>
          <w:rFonts w:eastAsia="仿宋" w:cs="Times New Roman"/>
          <w:b/>
          <w:sz w:val="30"/>
          <w:szCs w:val="30"/>
        </w:rPr>
      </w:pPr>
      <w:bookmarkStart w:id="14" w:name="_Toc482803411"/>
      <w:r>
        <w:rPr>
          <w:rFonts w:eastAsia="仿宋" w:cs="Times New Roman" w:hint="eastAsia"/>
          <w:b/>
          <w:sz w:val="30"/>
          <w:szCs w:val="30"/>
        </w:rPr>
        <w:t>第十二条　违约责任</w:t>
      </w:r>
      <w:bookmarkEnd w:id="14"/>
    </w:p>
    <w:p w:rsidR="00D31B84" w:rsidRDefault="00D31B84" w:rsidP="00D31B84">
      <w:pPr>
        <w:adjustRightInd/>
        <w:spacing w:line="560" w:lineRule="exact"/>
        <w:ind w:firstLineChars="200" w:firstLine="600"/>
        <w:jc w:val="both"/>
        <w:rPr>
          <w:rFonts w:eastAsia="仿宋" w:cs="Times New Roman"/>
          <w:sz w:val="30"/>
          <w:szCs w:val="30"/>
        </w:rPr>
      </w:pPr>
      <w:r>
        <w:rPr>
          <w:rFonts w:eastAsia="仿宋" w:cs="Times New Roman" w:hint="eastAsia"/>
          <w:sz w:val="30"/>
          <w:szCs w:val="30"/>
        </w:rPr>
        <w:t>一、甲方违约责任：</w:t>
      </w:r>
    </w:p>
    <w:p w:rsidR="00D31B84" w:rsidRDefault="00D31B84" w:rsidP="00D31B84">
      <w:pPr>
        <w:adjustRightInd/>
        <w:spacing w:line="560" w:lineRule="exact"/>
        <w:ind w:firstLineChars="200" w:firstLine="600"/>
        <w:jc w:val="both"/>
        <w:rPr>
          <w:rFonts w:eastAsia="仿宋" w:cs="Times New Roman"/>
          <w:sz w:val="30"/>
          <w:szCs w:val="30"/>
        </w:rPr>
      </w:pPr>
      <w:r>
        <w:rPr>
          <w:rFonts w:eastAsia="仿宋" w:cs="Times New Roman" w:hint="eastAsia"/>
          <w:sz w:val="30"/>
          <w:szCs w:val="30"/>
        </w:rPr>
        <w:t>（一）甲方必须按本合同规定的贷款用途使用贷款，违反本合同规定的贷款用途使用贷款的，乙方有权停止贷款发放和提前</w:t>
      </w:r>
      <w:r>
        <w:rPr>
          <w:rFonts w:eastAsia="仿宋" w:cs="Times New Roman" w:hint="eastAsia"/>
          <w:sz w:val="30"/>
          <w:szCs w:val="30"/>
        </w:rPr>
        <w:lastRenderedPageBreak/>
        <w:t>收回部分或全部贷款。对不按合同规定用途使用贷款的部分，乙方从挪用之日起按照挪用贷款罚息利率按日计收利息，直至清偿本息为止。罚息利率按本合同约定的贷款利率水平基础上加收</w:t>
      </w:r>
      <w:r>
        <w:rPr>
          <w:rFonts w:eastAsia="仿宋" w:cs="Times New Roman"/>
          <w:sz w:val="30"/>
          <w:szCs w:val="30"/>
        </w:rPr>
        <w:t>50%</w:t>
      </w:r>
      <w:r>
        <w:rPr>
          <w:rFonts w:eastAsia="仿宋" w:cs="Times New Roman" w:hint="eastAsia"/>
          <w:sz w:val="30"/>
          <w:szCs w:val="30"/>
        </w:rPr>
        <w:t>。</w:t>
      </w:r>
    </w:p>
    <w:p w:rsidR="00D31B84" w:rsidRDefault="00D31B84" w:rsidP="00D31B84">
      <w:pPr>
        <w:adjustRightInd/>
        <w:spacing w:line="560" w:lineRule="exact"/>
        <w:ind w:firstLineChars="200" w:firstLine="600"/>
        <w:jc w:val="both"/>
        <w:rPr>
          <w:rFonts w:eastAsia="仿宋" w:cs="Times New Roman"/>
          <w:sz w:val="30"/>
          <w:szCs w:val="30"/>
        </w:rPr>
      </w:pPr>
      <w:r>
        <w:rPr>
          <w:rFonts w:eastAsia="仿宋" w:cs="Times New Roman" w:hint="eastAsia"/>
          <w:sz w:val="30"/>
          <w:szCs w:val="30"/>
        </w:rPr>
        <w:t>（二）甲方未按合同约定的期限归还贷款的，乙方作为逾期贷款处理，并根据实际逾期本息和实际逾期天数计收罚息，罚息利率按本合同约定的贷款利率水平基础上加收</w:t>
      </w:r>
      <w:r>
        <w:rPr>
          <w:rFonts w:eastAsia="仿宋" w:cs="Times New Roman"/>
          <w:sz w:val="30"/>
          <w:szCs w:val="30"/>
        </w:rPr>
        <w:t>50%</w:t>
      </w:r>
      <w:r>
        <w:rPr>
          <w:rFonts w:eastAsia="仿宋" w:cs="Times New Roman" w:hint="eastAsia"/>
          <w:sz w:val="30"/>
          <w:szCs w:val="30"/>
        </w:rPr>
        <w:t>。</w:t>
      </w:r>
    </w:p>
    <w:p w:rsidR="00D31B84" w:rsidRDefault="00D31B84" w:rsidP="00D31B84">
      <w:pPr>
        <w:adjustRightInd/>
        <w:spacing w:line="560" w:lineRule="exact"/>
        <w:ind w:firstLineChars="200" w:firstLine="600"/>
        <w:jc w:val="both"/>
        <w:rPr>
          <w:rFonts w:eastAsia="仿宋" w:cs="Times New Roman"/>
          <w:sz w:val="30"/>
          <w:szCs w:val="30"/>
        </w:rPr>
      </w:pPr>
      <w:r>
        <w:rPr>
          <w:rFonts w:eastAsia="仿宋" w:cs="Times New Roman" w:hint="eastAsia"/>
          <w:sz w:val="30"/>
          <w:szCs w:val="30"/>
        </w:rPr>
        <w:t>（三）甲方如违反在本合同第九条承诺的第四、五项规定的义务，或发生下列情况之一，乙方有权停止发放贷款，提前收回已发放的部分或全部贷款，并将甲方违约情况告知甲方所在高校或教育部全国学生资助管理中心。</w:t>
      </w:r>
    </w:p>
    <w:p w:rsidR="00D31B84" w:rsidRDefault="00D31B84" w:rsidP="00D31B84">
      <w:pPr>
        <w:adjustRightInd/>
        <w:spacing w:line="560" w:lineRule="exact"/>
        <w:ind w:firstLineChars="200" w:firstLine="600"/>
        <w:jc w:val="both"/>
        <w:rPr>
          <w:rFonts w:eastAsia="仿宋" w:cs="Times New Roman"/>
          <w:sz w:val="30"/>
          <w:szCs w:val="30"/>
        </w:rPr>
      </w:pPr>
      <w:r>
        <w:rPr>
          <w:rFonts w:eastAsia="仿宋" w:cs="Times New Roman"/>
          <w:sz w:val="30"/>
          <w:szCs w:val="30"/>
        </w:rPr>
        <w:t>1</w:t>
      </w:r>
      <w:r>
        <w:rPr>
          <w:rFonts w:eastAsia="仿宋" w:cs="Times New Roman" w:hint="eastAsia"/>
          <w:sz w:val="30"/>
          <w:szCs w:val="30"/>
        </w:rPr>
        <w:t>．甲方在有关合同中的陈述发生重大失实，或提供虚假文件资料，或隐瞒重要事实，已经或可能造成贷款损失的；</w:t>
      </w:r>
    </w:p>
    <w:p w:rsidR="00D31B84" w:rsidRDefault="00D31B84" w:rsidP="00D31B84">
      <w:pPr>
        <w:adjustRightInd/>
        <w:spacing w:line="560" w:lineRule="exact"/>
        <w:jc w:val="both"/>
        <w:rPr>
          <w:rFonts w:eastAsia="仿宋" w:cs="Times New Roman"/>
          <w:sz w:val="30"/>
          <w:szCs w:val="30"/>
        </w:rPr>
      </w:pPr>
      <w:r>
        <w:rPr>
          <w:rFonts w:eastAsia="仿宋" w:cs="Times New Roman"/>
          <w:sz w:val="30"/>
          <w:szCs w:val="30"/>
        </w:rPr>
        <w:t xml:space="preserve">    2</w:t>
      </w:r>
      <w:r>
        <w:rPr>
          <w:rFonts w:eastAsia="仿宋" w:cs="Times New Roman" w:hint="eastAsia"/>
          <w:sz w:val="30"/>
          <w:szCs w:val="30"/>
        </w:rPr>
        <w:t>．甲方被所在学校开除，或经学校同意休学、退学、转学，或自行离校而未办理还款手续的；</w:t>
      </w:r>
    </w:p>
    <w:p w:rsidR="00D31B84" w:rsidRDefault="00D31B84" w:rsidP="00D31B84">
      <w:pPr>
        <w:adjustRightInd/>
        <w:spacing w:line="560" w:lineRule="exact"/>
        <w:ind w:firstLineChars="200" w:firstLine="600"/>
        <w:jc w:val="both"/>
        <w:rPr>
          <w:rFonts w:eastAsia="仿宋" w:cs="Times New Roman"/>
          <w:sz w:val="30"/>
          <w:szCs w:val="30"/>
        </w:rPr>
      </w:pPr>
      <w:r>
        <w:rPr>
          <w:rFonts w:eastAsia="仿宋" w:cs="Times New Roman"/>
          <w:sz w:val="30"/>
          <w:szCs w:val="30"/>
        </w:rPr>
        <w:t>3</w:t>
      </w:r>
      <w:r>
        <w:rPr>
          <w:rFonts w:eastAsia="仿宋" w:cs="Times New Roman" w:hint="eastAsia"/>
          <w:sz w:val="30"/>
          <w:szCs w:val="30"/>
        </w:rPr>
        <w:t>．甲方变更工作单位或居住地址后</w:t>
      </w:r>
      <w:r>
        <w:rPr>
          <w:rFonts w:eastAsia="仿宋" w:cs="Times New Roman"/>
          <w:sz w:val="30"/>
          <w:szCs w:val="30"/>
        </w:rPr>
        <w:t>30</w:t>
      </w:r>
      <w:r>
        <w:rPr>
          <w:rFonts w:eastAsia="仿宋" w:cs="Times New Roman" w:hint="eastAsia"/>
          <w:sz w:val="30"/>
          <w:szCs w:val="30"/>
        </w:rPr>
        <w:t>个工作日内未将变更后的工作单位和有效联系方式通知乙方的；</w:t>
      </w:r>
    </w:p>
    <w:p w:rsidR="00D31B84" w:rsidRDefault="00D31B84" w:rsidP="00D31B84">
      <w:pPr>
        <w:adjustRightInd/>
        <w:spacing w:line="560" w:lineRule="exact"/>
        <w:jc w:val="both"/>
        <w:rPr>
          <w:rFonts w:eastAsia="仿宋" w:cs="Times New Roman"/>
          <w:sz w:val="30"/>
          <w:szCs w:val="30"/>
        </w:rPr>
      </w:pPr>
      <w:r>
        <w:rPr>
          <w:rFonts w:eastAsia="仿宋" w:cs="Times New Roman"/>
          <w:sz w:val="30"/>
          <w:szCs w:val="30"/>
        </w:rPr>
        <w:t xml:space="preserve">    4</w:t>
      </w:r>
      <w:r>
        <w:rPr>
          <w:rFonts w:eastAsia="仿宋" w:cs="Times New Roman" w:hint="eastAsia"/>
          <w:sz w:val="30"/>
          <w:szCs w:val="30"/>
        </w:rPr>
        <w:t>．甲方在贷款期限内出国（境）留学或移居海外而未偿清贷款的；</w:t>
      </w:r>
    </w:p>
    <w:p w:rsidR="00D31B84" w:rsidRDefault="00D31B84" w:rsidP="00D31B84">
      <w:pPr>
        <w:adjustRightInd/>
        <w:spacing w:line="560" w:lineRule="exact"/>
        <w:ind w:firstLine="570"/>
        <w:jc w:val="both"/>
        <w:rPr>
          <w:rFonts w:eastAsia="仿宋" w:cs="Times New Roman"/>
          <w:sz w:val="30"/>
          <w:szCs w:val="30"/>
        </w:rPr>
      </w:pPr>
      <w:r>
        <w:rPr>
          <w:rFonts w:eastAsia="仿宋" w:cs="Times New Roman"/>
          <w:sz w:val="30"/>
          <w:szCs w:val="30"/>
        </w:rPr>
        <w:t>5</w:t>
      </w:r>
      <w:r>
        <w:rPr>
          <w:rFonts w:eastAsia="仿宋" w:cs="Times New Roman" w:hint="eastAsia"/>
          <w:sz w:val="30"/>
          <w:szCs w:val="30"/>
        </w:rPr>
        <w:t>．甲方按还款协议进入还款期后，连续拖欠还款行为严重且不与乙方主动联系办理有关手续的；</w:t>
      </w:r>
    </w:p>
    <w:p w:rsidR="00D31B84" w:rsidRDefault="00D31B84" w:rsidP="00D31B84">
      <w:pPr>
        <w:adjustRightInd/>
        <w:spacing w:line="560" w:lineRule="exact"/>
        <w:ind w:firstLine="570"/>
        <w:jc w:val="both"/>
        <w:rPr>
          <w:rFonts w:eastAsia="仿宋" w:cs="Times New Roman"/>
          <w:sz w:val="30"/>
          <w:szCs w:val="30"/>
        </w:rPr>
      </w:pPr>
      <w:r>
        <w:rPr>
          <w:rFonts w:eastAsia="仿宋" w:cs="Times New Roman"/>
          <w:sz w:val="30"/>
          <w:szCs w:val="30"/>
        </w:rPr>
        <w:t>6</w:t>
      </w:r>
      <w:r>
        <w:rPr>
          <w:rFonts w:eastAsia="仿宋" w:cs="Times New Roman" w:hint="eastAsia"/>
          <w:sz w:val="30"/>
          <w:szCs w:val="30"/>
        </w:rPr>
        <w:t>．甲方拒绝或阻挠乙方、丙方监督检查其贷款使用情况的；</w:t>
      </w:r>
    </w:p>
    <w:p w:rsidR="00D31B84" w:rsidRDefault="00D31B84" w:rsidP="00D31B84">
      <w:pPr>
        <w:adjustRightInd/>
        <w:spacing w:line="560" w:lineRule="exact"/>
        <w:ind w:firstLine="570"/>
        <w:jc w:val="both"/>
        <w:rPr>
          <w:rFonts w:eastAsia="仿宋" w:cs="Times New Roman"/>
          <w:sz w:val="30"/>
          <w:szCs w:val="30"/>
        </w:rPr>
      </w:pPr>
      <w:r>
        <w:rPr>
          <w:rFonts w:eastAsia="仿宋" w:cs="Times New Roman"/>
          <w:sz w:val="30"/>
          <w:szCs w:val="30"/>
        </w:rPr>
        <w:t>7</w:t>
      </w:r>
      <w:r>
        <w:rPr>
          <w:rFonts w:eastAsia="仿宋" w:cs="Times New Roman" w:hint="eastAsia"/>
          <w:sz w:val="30"/>
          <w:szCs w:val="30"/>
        </w:rPr>
        <w:t>．甲方在毕业时未与乙方签订还款协议的。</w:t>
      </w:r>
    </w:p>
    <w:p w:rsidR="00D31B84" w:rsidRDefault="00D31B84" w:rsidP="00D31B84">
      <w:pPr>
        <w:adjustRightInd/>
        <w:spacing w:line="560" w:lineRule="exact"/>
        <w:ind w:firstLine="570"/>
        <w:jc w:val="both"/>
        <w:rPr>
          <w:rFonts w:eastAsia="仿宋" w:cs="Times New Roman"/>
          <w:sz w:val="30"/>
          <w:szCs w:val="30"/>
        </w:rPr>
      </w:pPr>
      <w:r>
        <w:rPr>
          <w:rFonts w:eastAsia="仿宋" w:cs="Times New Roman" w:hint="eastAsia"/>
          <w:sz w:val="30"/>
          <w:szCs w:val="30"/>
        </w:rPr>
        <w:t>（四）按还款协议进入还款期后，连续拖欠还款行为严重且</w:t>
      </w:r>
      <w:r>
        <w:rPr>
          <w:rFonts w:eastAsia="仿宋" w:cs="Times New Roman" w:hint="eastAsia"/>
          <w:sz w:val="30"/>
          <w:szCs w:val="30"/>
        </w:rPr>
        <w:lastRenderedPageBreak/>
        <w:t>不与乙方主动联系办理有关手续的甲方，乙方或高校承办机构在通知甲方无果后，全国学生资助管理中心有权通过新闻媒体和全国高等学校毕业生学历查询系统网站等渠道公布其具体违约行为及相关信息。</w:t>
      </w:r>
    </w:p>
    <w:p w:rsidR="00D31B84" w:rsidRDefault="00D31B84" w:rsidP="00D31B84">
      <w:pPr>
        <w:adjustRightInd/>
        <w:spacing w:line="560" w:lineRule="exact"/>
        <w:ind w:firstLineChars="200" w:firstLine="600"/>
        <w:jc w:val="both"/>
        <w:rPr>
          <w:rFonts w:eastAsia="仿宋" w:cs="Times New Roman"/>
          <w:sz w:val="30"/>
          <w:szCs w:val="30"/>
        </w:rPr>
      </w:pPr>
      <w:r>
        <w:rPr>
          <w:rFonts w:eastAsia="仿宋" w:cs="Times New Roman" w:hint="eastAsia"/>
          <w:sz w:val="30"/>
          <w:szCs w:val="30"/>
        </w:rPr>
        <w:t>（五）因甲方违约致使乙方采取诉讼方式实现债权的，甲方应承担诉讼过程中产生的诉讼费用及其他实现债权的费用。</w:t>
      </w:r>
    </w:p>
    <w:p w:rsidR="00E024F2" w:rsidRDefault="00E024F2" w:rsidP="00D31B84">
      <w:pPr>
        <w:adjustRightInd/>
        <w:spacing w:line="560" w:lineRule="exact"/>
        <w:ind w:firstLineChars="200" w:firstLine="600"/>
        <w:jc w:val="both"/>
        <w:rPr>
          <w:rFonts w:eastAsia="仿宋" w:cs="Times New Roman"/>
          <w:sz w:val="30"/>
          <w:szCs w:val="30"/>
        </w:rPr>
      </w:pPr>
      <w:r>
        <w:rPr>
          <w:rFonts w:eastAsia="仿宋" w:cs="Times New Roman" w:hint="eastAsia"/>
          <w:sz w:val="30"/>
          <w:szCs w:val="30"/>
        </w:rPr>
        <w:t>（六</w:t>
      </w:r>
      <w:r>
        <w:rPr>
          <w:rFonts w:eastAsia="仿宋" w:cs="Times New Roman"/>
          <w:sz w:val="30"/>
          <w:szCs w:val="30"/>
        </w:rPr>
        <w:t>）</w:t>
      </w:r>
      <w:r w:rsidRPr="00E024F2">
        <w:rPr>
          <w:rFonts w:eastAsia="仿宋" w:cs="Times New Roman" w:hint="eastAsia"/>
          <w:sz w:val="30"/>
          <w:szCs w:val="30"/>
        </w:rPr>
        <w:t>如发生以下情形，乙方有权采取中止或终止为甲方提供金融服务、限制甲方使用产品服务的规模、范围、渠道等管控措施：</w:t>
      </w:r>
    </w:p>
    <w:p w:rsidR="00E024F2" w:rsidRDefault="00E024F2" w:rsidP="00D31B84">
      <w:pPr>
        <w:adjustRightInd/>
        <w:spacing w:line="560" w:lineRule="exact"/>
        <w:ind w:firstLineChars="200" w:firstLine="600"/>
        <w:jc w:val="both"/>
        <w:rPr>
          <w:rFonts w:eastAsia="仿宋" w:cs="Times New Roman"/>
          <w:sz w:val="30"/>
          <w:szCs w:val="30"/>
        </w:rPr>
      </w:pPr>
      <w:r w:rsidRPr="00E024F2">
        <w:rPr>
          <w:rFonts w:eastAsia="仿宋" w:cs="Times New Roman" w:hint="eastAsia"/>
          <w:sz w:val="30"/>
          <w:szCs w:val="30"/>
        </w:rPr>
        <w:t>1</w:t>
      </w:r>
      <w:r>
        <w:rPr>
          <w:rFonts w:eastAsia="仿宋" w:cs="Times New Roman" w:hint="eastAsia"/>
          <w:sz w:val="30"/>
          <w:szCs w:val="30"/>
        </w:rPr>
        <w:t>．</w:t>
      </w:r>
      <w:r w:rsidRPr="00E024F2">
        <w:rPr>
          <w:rFonts w:eastAsia="仿宋" w:cs="Times New Roman" w:hint="eastAsia"/>
          <w:sz w:val="30"/>
          <w:szCs w:val="30"/>
        </w:rPr>
        <w:t>甲方拒绝配合乙方提供尽职调查相关信息或提供虚假、不实信息；</w:t>
      </w:r>
    </w:p>
    <w:p w:rsidR="00E024F2" w:rsidRDefault="00E024F2" w:rsidP="00D31B84">
      <w:pPr>
        <w:adjustRightInd/>
        <w:spacing w:line="560" w:lineRule="exact"/>
        <w:ind w:firstLineChars="200" w:firstLine="600"/>
        <w:jc w:val="both"/>
        <w:rPr>
          <w:rFonts w:eastAsia="仿宋" w:cs="Times New Roman"/>
          <w:sz w:val="30"/>
          <w:szCs w:val="30"/>
        </w:rPr>
      </w:pPr>
      <w:r w:rsidRPr="00E024F2">
        <w:rPr>
          <w:rFonts w:eastAsia="仿宋" w:cs="Times New Roman" w:hint="eastAsia"/>
          <w:sz w:val="30"/>
          <w:szCs w:val="30"/>
        </w:rPr>
        <w:t>2</w:t>
      </w:r>
      <w:r>
        <w:rPr>
          <w:rFonts w:eastAsia="仿宋" w:cs="Times New Roman" w:hint="eastAsia"/>
          <w:sz w:val="30"/>
          <w:szCs w:val="30"/>
        </w:rPr>
        <w:t>．</w:t>
      </w:r>
      <w:r w:rsidRPr="00E024F2">
        <w:rPr>
          <w:rFonts w:eastAsia="仿宋" w:cs="Times New Roman" w:hint="eastAsia"/>
          <w:sz w:val="30"/>
          <w:szCs w:val="30"/>
        </w:rPr>
        <w:t>乙方有合理理由怀疑甲方涉嫌洗钱或其上游犯罪、恐怖融资、扩散融资、违反制裁规定或其他违法违规活动；</w:t>
      </w:r>
    </w:p>
    <w:p w:rsidR="00E024F2" w:rsidRDefault="00E024F2" w:rsidP="00D31B84">
      <w:pPr>
        <w:adjustRightInd/>
        <w:spacing w:line="560" w:lineRule="exact"/>
        <w:ind w:firstLineChars="200" w:firstLine="600"/>
        <w:jc w:val="both"/>
        <w:rPr>
          <w:rFonts w:eastAsia="仿宋" w:cs="Times New Roman"/>
          <w:sz w:val="30"/>
          <w:szCs w:val="30"/>
        </w:rPr>
      </w:pPr>
      <w:r w:rsidRPr="00E024F2">
        <w:rPr>
          <w:rFonts w:eastAsia="仿宋" w:cs="Times New Roman" w:hint="eastAsia"/>
          <w:sz w:val="30"/>
          <w:szCs w:val="30"/>
        </w:rPr>
        <w:t>3</w:t>
      </w:r>
      <w:r>
        <w:rPr>
          <w:rFonts w:eastAsia="仿宋" w:cs="Times New Roman" w:hint="eastAsia"/>
          <w:sz w:val="30"/>
          <w:szCs w:val="30"/>
        </w:rPr>
        <w:t>．</w:t>
      </w:r>
      <w:r w:rsidRPr="00E024F2">
        <w:rPr>
          <w:rFonts w:eastAsia="仿宋" w:cs="Times New Roman" w:hint="eastAsia"/>
          <w:sz w:val="30"/>
          <w:szCs w:val="30"/>
        </w:rPr>
        <w:t>甲方受到联合国、中国或其他需适用制裁发布主体的制裁；</w:t>
      </w:r>
    </w:p>
    <w:p w:rsidR="00E024F2" w:rsidRDefault="00E024F2" w:rsidP="00D31B84">
      <w:pPr>
        <w:adjustRightInd/>
        <w:spacing w:line="560" w:lineRule="exact"/>
        <w:ind w:firstLineChars="200" w:firstLine="600"/>
        <w:jc w:val="both"/>
        <w:rPr>
          <w:rFonts w:eastAsia="仿宋" w:cs="Times New Roman"/>
          <w:sz w:val="30"/>
          <w:szCs w:val="30"/>
        </w:rPr>
      </w:pPr>
      <w:r w:rsidRPr="00E024F2">
        <w:rPr>
          <w:rFonts w:eastAsia="仿宋" w:cs="Times New Roman" w:hint="eastAsia"/>
          <w:sz w:val="30"/>
          <w:szCs w:val="30"/>
        </w:rPr>
        <w:t>4</w:t>
      </w:r>
      <w:r>
        <w:rPr>
          <w:rFonts w:eastAsia="仿宋" w:cs="Times New Roman" w:hint="eastAsia"/>
          <w:sz w:val="30"/>
          <w:szCs w:val="30"/>
        </w:rPr>
        <w:t>．</w:t>
      </w:r>
      <w:r w:rsidRPr="00E024F2">
        <w:rPr>
          <w:rFonts w:eastAsia="仿宋" w:cs="Times New Roman" w:hint="eastAsia"/>
          <w:sz w:val="30"/>
          <w:szCs w:val="30"/>
        </w:rPr>
        <w:t>出于执行我国反洗钱法律规定、基于履行反洗钱义务的必要；</w:t>
      </w:r>
    </w:p>
    <w:p w:rsidR="00E024F2" w:rsidRDefault="00E024F2" w:rsidP="00D31B84">
      <w:pPr>
        <w:adjustRightInd/>
        <w:spacing w:line="560" w:lineRule="exact"/>
        <w:ind w:firstLineChars="200" w:firstLine="600"/>
        <w:jc w:val="both"/>
        <w:rPr>
          <w:rFonts w:eastAsia="仿宋" w:cs="Times New Roman"/>
          <w:sz w:val="30"/>
          <w:szCs w:val="30"/>
        </w:rPr>
      </w:pPr>
      <w:r w:rsidRPr="00E024F2">
        <w:rPr>
          <w:rFonts w:eastAsia="仿宋" w:cs="Times New Roman" w:hint="eastAsia"/>
          <w:sz w:val="30"/>
          <w:szCs w:val="30"/>
        </w:rPr>
        <w:t>5</w:t>
      </w:r>
      <w:r>
        <w:rPr>
          <w:rFonts w:eastAsia="仿宋" w:cs="Times New Roman" w:hint="eastAsia"/>
          <w:sz w:val="30"/>
          <w:szCs w:val="30"/>
        </w:rPr>
        <w:t>．</w:t>
      </w:r>
      <w:r w:rsidRPr="00E024F2">
        <w:rPr>
          <w:rFonts w:eastAsia="仿宋" w:cs="Times New Roman" w:hint="eastAsia"/>
          <w:sz w:val="30"/>
          <w:szCs w:val="30"/>
        </w:rPr>
        <w:t>其他涉嫌违反中国或其他需适用的法律法规或监管规定的行为。</w:t>
      </w:r>
    </w:p>
    <w:p w:rsidR="00D31B84" w:rsidRDefault="00D31B84" w:rsidP="00D31B84">
      <w:pPr>
        <w:adjustRightInd/>
        <w:spacing w:line="560" w:lineRule="exact"/>
        <w:ind w:firstLineChars="200" w:firstLine="600"/>
        <w:jc w:val="both"/>
        <w:rPr>
          <w:rFonts w:eastAsia="仿宋" w:cs="Times New Roman"/>
          <w:sz w:val="30"/>
          <w:szCs w:val="30"/>
        </w:rPr>
      </w:pPr>
      <w:r>
        <w:rPr>
          <w:rFonts w:eastAsia="仿宋" w:cs="Times New Roman" w:hint="eastAsia"/>
          <w:sz w:val="30"/>
          <w:szCs w:val="30"/>
        </w:rPr>
        <w:t>二、乙方违约责任</w:t>
      </w:r>
    </w:p>
    <w:p w:rsidR="00D31B84" w:rsidRDefault="00D31B84" w:rsidP="00D31B84">
      <w:pPr>
        <w:adjustRightInd/>
        <w:spacing w:line="560" w:lineRule="exact"/>
        <w:ind w:firstLineChars="200" w:firstLine="600"/>
        <w:jc w:val="both"/>
        <w:rPr>
          <w:rFonts w:eastAsia="仿宋" w:cs="Times New Roman"/>
          <w:sz w:val="30"/>
          <w:szCs w:val="30"/>
        </w:rPr>
      </w:pPr>
      <w:r>
        <w:rPr>
          <w:rFonts w:eastAsia="仿宋" w:cs="Times New Roman" w:hint="eastAsia"/>
          <w:sz w:val="30"/>
          <w:szCs w:val="30"/>
        </w:rPr>
        <w:t>乙方违反本合同第十条第四款规定给甲方造成损失的，按有关规定，承担相应法律责任。</w:t>
      </w:r>
    </w:p>
    <w:p w:rsidR="00D31B84" w:rsidRDefault="00D31B84" w:rsidP="00D31B84">
      <w:pPr>
        <w:adjustRightInd/>
        <w:spacing w:line="560" w:lineRule="exact"/>
        <w:ind w:firstLineChars="200" w:firstLine="600"/>
        <w:jc w:val="both"/>
        <w:rPr>
          <w:rFonts w:eastAsia="仿宋" w:cs="Times New Roman"/>
          <w:sz w:val="30"/>
          <w:szCs w:val="30"/>
        </w:rPr>
      </w:pPr>
      <w:r>
        <w:rPr>
          <w:rFonts w:eastAsia="仿宋" w:cs="Times New Roman" w:hint="eastAsia"/>
          <w:sz w:val="30"/>
          <w:szCs w:val="30"/>
        </w:rPr>
        <w:t>三、丙方违约责任</w:t>
      </w:r>
    </w:p>
    <w:p w:rsidR="00D31B84" w:rsidRDefault="00D31B84" w:rsidP="00D31B84">
      <w:pPr>
        <w:adjustRightInd/>
        <w:spacing w:line="560" w:lineRule="exact"/>
        <w:ind w:firstLineChars="200" w:firstLine="600"/>
        <w:jc w:val="both"/>
        <w:rPr>
          <w:rFonts w:eastAsia="仿宋" w:cs="Times New Roman"/>
          <w:sz w:val="30"/>
          <w:szCs w:val="30"/>
        </w:rPr>
      </w:pPr>
      <w:r>
        <w:rPr>
          <w:rFonts w:eastAsia="仿宋" w:cs="Times New Roman" w:hint="eastAsia"/>
          <w:sz w:val="30"/>
          <w:szCs w:val="30"/>
        </w:rPr>
        <w:t>丙方违反本合同第十一条款规定不履行职责的，乙方有权向</w:t>
      </w:r>
      <w:r>
        <w:rPr>
          <w:rFonts w:eastAsia="仿宋" w:cs="Times New Roman" w:hint="eastAsia"/>
          <w:sz w:val="30"/>
          <w:szCs w:val="30"/>
        </w:rPr>
        <w:lastRenderedPageBreak/>
        <w:t>丙方所在高校和所在高校的上级主管部门反映情况，并要求所在高校和所在高校上级主管部门予以协调解决。因丙方向乙方虚假编报非本校学生的或未经学生本人同意的贷款申请而导致发放的贷款不能收回，应由丙方承担贷款损失，乙方有权追究丙方的法律责任。教育部全国学生资助管理中心应将此类情况通报至各中央部门所属高校。</w:t>
      </w:r>
    </w:p>
    <w:p w:rsidR="00D31B84" w:rsidRDefault="00D31B84" w:rsidP="00D31B84">
      <w:pPr>
        <w:adjustRightInd/>
        <w:spacing w:line="560" w:lineRule="exact"/>
        <w:ind w:firstLineChars="196" w:firstLine="590"/>
        <w:jc w:val="both"/>
        <w:outlineLvl w:val="0"/>
        <w:rPr>
          <w:rFonts w:eastAsia="仿宋" w:cs="Times New Roman"/>
          <w:b/>
          <w:bCs/>
          <w:sz w:val="30"/>
          <w:szCs w:val="30"/>
        </w:rPr>
      </w:pPr>
      <w:bookmarkStart w:id="15" w:name="_Toc482803412"/>
      <w:r>
        <w:rPr>
          <w:rFonts w:eastAsia="仿宋" w:cs="Times New Roman" w:hint="eastAsia"/>
          <w:b/>
          <w:bCs/>
          <w:sz w:val="30"/>
          <w:szCs w:val="30"/>
        </w:rPr>
        <w:t>第十三条　法律适用、争议解决及司法管辖</w:t>
      </w:r>
      <w:bookmarkEnd w:id="15"/>
    </w:p>
    <w:p w:rsidR="00D31B84" w:rsidRDefault="00D31B84" w:rsidP="00D31B84">
      <w:pPr>
        <w:tabs>
          <w:tab w:val="left" w:pos="425"/>
        </w:tabs>
        <w:adjustRightInd/>
        <w:spacing w:line="560" w:lineRule="exact"/>
        <w:ind w:firstLineChars="200" w:firstLine="600"/>
        <w:jc w:val="both"/>
        <w:rPr>
          <w:rFonts w:eastAsia="仿宋" w:cs="Times New Roman"/>
          <w:sz w:val="30"/>
          <w:szCs w:val="30"/>
        </w:rPr>
      </w:pPr>
      <w:r>
        <w:rPr>
          <w:rFonts w:eastAsia="仿宋" w:cs="Times New Roman" w:hint="eastAsia"/>
          <w:sz w:val="30"/>
          <w:szCs w:val="30"/>
        </w:rPr>
        <w:t>一、本合同适用中华人民共和国法律。</w:t>
      </w:r>
    </w:p>
    <w:p w:rsidR="00D31B84" w:rsidRDefault="00D31B84" w:rsidP="00D31B84">
      <w:pPr>
        <w:tabs>
          <w:tab w:val="left" w:pos="425"/>
        </w:tabs>
        <w:adjustRightInd/>
        <w:spacing w:line="560" w:lineRule="exact"/>
        <w:ind w:firstLineChars="200" w:firstLine="600"/>
        <w:jc w:val="both"/>
        <w:rPr>
          <w:rFonts w:eastAsia="仿宋" w:cs="Times New Roman"/>
          <w:sz w:val="30"/>
          <w:szCs w:val="30"/>
        </w:rPr>
      </w:pPr>
      <w:r>
        <w:rPr>
          <w:rFonts w:eastAsia="仿宋" w:cs="Times New Roman" w:hint="eastAsia"/>
          <w:sz w:val="30"/>
          <w:szCs w:val="30"/>
        </w:rPr>
        <w:t>二、在合同履行期间，凡因履行本合同所发生的或与本合同有关的一切争议、纠纷，合同各方可协商解决。如果协商开始后</w:t>
      </w:r>
      <w:r>
        <w:rPr>
          <w:rFonts w:eastAsia="仿宋" w:cs="Times New Roman"/>
          <w:sz w:val="30"/>
          <w:szCs w:val="30"/>
        </w:rPr>
        <w:t>60</w:t>
      </w:r>
      <w:r>
        <w:rPr>
          <w:rFonts w:eastAsia="仿宋" w:cs="Times New Roman" w:hint="eastAsia"/>
          <w:sz w:val="30"/>
          <w:szCs w:val="30"/>
        </w:rPr>
        <w:t>天仍无法达成一致意见，任何一方都可向乙方所在地人民法院申请诉讼。在诉讼期间，争议条款不影响本合同其它条款继续履行。除另有裁决外，诉讼费由败诉方负担。</w:t>
      </w:r>
    </w:p>
    <w:p w:rsidR="0057250B" w:rsidRDefault="0057250B" w:rsidP="0057250B">
      <w:pPr>
        <w:tabs>
          <w:tab w:val="left" w:pos="425"/>
        </w:tabs>
        <w:adjustRightInd/>
        <w:spacing w:line="560" w:lineRule="exact"/>
        <w:ind w:firstLineChars="200" w:firstLine="600"/>
        <w:jc w:val="both"/>
        <w:rPr>
          <w:rFonts w:eastAsia="仿宋" w:cs="Times New Roman"/>
          <w:sz w:val="30"/>
          <w:szCs w:val="30"/>
        </w:rPr>
      </w:pPr>
      <w:r>
        <w:rPr>
          <w:rFonts w:eastAsia="仿宋" w:cs="Times New Roman" w:hint="eastAsia"/>
          <w:sz w:val="30"/>
          <w:szCs w:val="30"/>
        </w:rPr>
        <w:t>三</w:t>
      </w:r>
      <w:r>
        <w:rPr>
          <w:rFonts w:eastAsia="仿宋" w:cs="Times New Roman"/>
          <w:sz w:val="30"/>
          <w:szCs w:val="30"/>
        </w:rPr>
        <w:t>、</w:t>
      </w:r>
      <w:r w:rsidRPr="0057250B">
        <w:rPr>
          <w:rFonts w:eastAsia="仿宋" w:cs="Times New Roman" w:hint="eastAsia"/>
          <w:sz w:val="30"/>
          <w:szCs w:val="30"/>
        </w:rPr>
        <w:t>除另有约定外，双方指定本合同载明的住所地为通讯及联系地址、双方确认有效的送达地址。送达地址适用范围包括双方合同履行时各类通知、合同等文件以及就本合同发生争议时相关文件和法律文书的送达，同时包括在争议进入仲裁、民事诉讼程序后的一审、二审、再审和执行程序。上述地址如有变更，变更一方将提前</w:t>
      </w:r>
      <w:r>
        <w:rPr>
          <w:rFonts w:eastAsia="仿宋" w:cs="Times New Roman" w:hint="eastAsia"/>
          <w:sz w:val="30"/>
          <w:szCs w:val="30"/>
        </w:rPr>
        <w:t>5</w:t>
      </w:r>
      <w:r w:rsidRPr="0057250B">
        <w:rPr>
          <w:rFonts w:eastAsia="仿宋" w:cs="Times New Roman" w:hint="eastAsia"/>
          <w:sz w:val="30"/>
          <w:szCs w:val="30"/>
        </w:rPr>
        <w:t>个工作日以书面形式告知另一方变更后的地址。在仲裁及民事诉讼程序中，任意一方地址变更时应当向仲裁机构、法院履行送达地址变更通知义务。一方未按前述方式履行通知义务，其在本合同所确认的送达地址仍视为有效送达地址。因一方提供或者确认的送达地址不准确、送达地址变更后未及时依程序告知对方和法院、指定的接收人拒绝签收等原因，导致法律文书</w:t>
      </w:r>
      <w:r w:rsidRPr="0057250B">
        <w:rPr>
          <w:rFonts w:eastAsia="仿宋" w:cs="Times New Roman" w:hint="eastAsia"/>
          <w:sz w:val="30"/>
          <w:szCs w:val="30"/>
        </w:rPr>
        <w:lastRenderedPageBreak/>
        <w:t>未能被一方实际接收的，邮寄送达的，以文书退回之日视为送达之日；直接送达的，送达人当场在送达回证上记明情况之日视为送达之日。</w:t>
      </w:r>
    </w:p>
    <w:p w:rsidR="00D31B84" w:rsidRDefault="00D31B84" w:rsidP="00D31B84">
      <w:pPr>
        <w:adjustRightInd/>
        <w:spacing w:line="560" w:lineRule="exact"/>
        <w:ind w:firstLineChars="196" w:firstLine="590"/>
        <w:jc w:val="both"/>
        <w:outlineLvl w:val="0"/>
        <w:rPr>
          <w:rFonts w:eastAsia="仿宋" w:cs="Times New Roman"/>
          <w:b/>
          <w:bCs/>
          <w:sz w:val="30"/>
          <w:szCs w:val="30"/>
        </w:rPr>
      </w:pPr>
      <w:bookmarkStart w:id="16" w:name="_Toc482803413"/>
      <w:r>
        <w:rPr>
          <w:rFonts w:eastAsia="仿宋" w:cs="Times New Roman" w:hint="eastAsia"/>
          <w:b/>
          <w:bCs/>
          <w:sz w:val="30"/>
          <w:szCs w:val="30"/>
        </w:rPr>
        <w:t>第十四条　义务转让和权利保留</w:t>
      </w:r>
      <w:bookmarkEnd w:id="16"/>
    </w:p>
    <w:p w:rsidR="00D31B84" w:rsidRDefault="00D31B84" w:rsidP="00D31B84">
      <w:pPr>
        <w:adjustRightInd/>
        <w:spacing w:line="560" w:lineRule="exact"/>
        <w:ind w:firstLineChars="200" w:firstLine="600"/>
        <w:jc w:val="both"/>
        <w:rPr>
          <w:rFonts w:eastAsia="仿宋" w:cs="Times New Roman"/>
          <w:sz w:val="30"/>
          <w:szCs w:val="30"/>
        </w:rPr>
      </w:pPr>
      <w:r>
        <w:rPr>
          <w:rFonts w:eastAsia="仿宋" w:cs="Times New Roman" w:hint="eastAsia"/>
          <w:sz w:val="30"/>
          <w:szCs w:val="30"/>
        </w:rPr>
        <w:t>未经乙方书面同意，甲方不得将本合同项下义务转让给第三人。乙方给予甲方任何宽容、宽限、优惠或延缓行使本合同项下的任何权利，均不影响、损害或限制乙方依本合同和法律、法规而享有的一切权益，不应视为乙方对本合同项下权利、权益的放弃。</w:t>
      </w:r>
    </w:p>
    <w:p w:rsidR="00D31B84" w:rsidRDefault="00D31B84" w:rsidP="00D31B84">
      <w:pPr>
        <w:adjustRightInd/>
        <w:spacing w:line="560" w:lineRule="exact"/>
        <w:ind w:firstLineChars="196" w:firstLine="590"/>
        <w:jc w:val="both"/>
        <w:outlineLvl w:val="0"/>
        <w:rPr>
          <w:rFonts w:eastAsia="仿宋" w:cs="Times New Roman"/>
          <w:b/>
          <w:bCs/>
          <w:sz w:val="30"/>
          <w:szCs w:val="30"/>
        </w:rPr>
      </w:pPr>
      <w:bookmarkStart w:id="17" w:name="_Toc482803414"/>
      <w:r>
        <w:rPr>
          <w:rFonts w:eastAsia="仿宋" w:cs="Times New Roman" w:hint="eastAsia"/>
          <w:b/>
          <w:bCs/>
          <w:sz w:val="30"/>
          <w:szCs w:val="30"/>
        </w:rPr>
        <w:t>第十五条　合同附件</w:t>
      </w:r>
      <w:bookmarkEnd w:id="17"/>
    </w:p>
    <w:p w:rsidR="00D31B84" w:rsidRDefault="00D31B84" w:rsidP="00D31B84">
      <w:pPr>
        <w:tabs>
          <w:tab w:val="left" w:pos="8640"/>
        </w:tabs>
        <w:adjustRightInd/>
        <w:spacing w:line="560" w:lineRule="exact"/>
        <w:ind w:firstLineChars="200" w:firstLine="600"/>
        <w:jc w:val="both"/>
        <w:rPr>
          <w:rFonts w:eastAsia="仿宋" w:cs="Times New Roman"/>
          <w:kern w:val="2"/>
          <w:sz w:val="30"/>
          <w:szCs w:val="30"/>
        </w:rPr>
      </w:pPr>
      <w:r>
        <w:rPr>
          <w:rFonts w:eastAsia="仿宋" w:cs="Times New Roman" w:hint="eastAsia"/>
          <w:kern w:val="2"/>
          <w:sz w:val="30"/>
          <w:szCs w:val="30"/>
        </w:rPr>
        <w:t>下列附件及经合同有关方共同确认的其它附件是本合同不可分割的组成部分，具有与本合同相同的效力：</w:t>
      </w:r>
    </w:p>
    <w:p w:rsidR="00D31B84" w:rsidRDefault="00D31B84" w:rsidP="00D31B84">
      <w:pPr>
        <w:adjustRightInd/>
        <w:spacing w:line="560" w:lineRule="exact"/>
        <w:ind w:firstLineChars="200" w:firstLine="600"/>
        <w:jc w:val="both"/>
        <w:rPr>
          <w:rFonts w:eastAsia="仿宋" w:cs="Times New Roman"/>
          <w:sz w:val="30"/>
          <w:szCs w:val="30"/>
        </w:rPr>
      </w:pPr>
      <w:r>
        <w:rPr>
          <w:rFonts w:eastAsia="仿宋" w:cs="Times New Roman"/>
          <w:sz w:val="30"/>
          <w:szCs w:val="30"/>
        </w:rPr>
        <w:t>1.</w:t>
      </w:r>
      <w:r>
        <w:rPr>
          <w:rFonts w:eastAsia="仿宋" w:cs="Times New Roman" w:hint="eastAsia"/>
          <w:sz w:val="30"/>
          <w:szCs w:val="30"/>
        </w:rPr>
        <w:t>特别签订条款（格式）；</w:t>
      </w:r>
    </w:p>
    <w:p w:rsidR="00D31B84" w:rsidRDefault="00D31B84" w:rsidP="00D31B84">
      <w:pPr>
        <w:adjustRightInd/>
        <w:spacing w:line="560" w:lineRule="exact"/>
        <w:ind w:firstLineChars="200" w:firstLine="600"/>
        <w:jc w:val="both"/>
        <w:rPr>
          <w:rFonts w:eastAsia="仿宋" w:cs="Times New Roman"/>
          <w:sz w:val="30"/>
          <w:szCs w:val="30"/>
        </w:rPr>
      </w:pPr>
      <w:r>
        <w:rPr>
          <w:rFonts w:eastAsia="仿宋" w:cs="Times New Roman"/>
          <w:sz w:val="30"/>
          <w:szCs w:val="30"/>
        </w:rPr>
        <w:t>2.</w:t>
      </w:r>
      <w:r>
        <w:rPr>
          <w:rFonts w:eastAsia="仿宋" w:cs="Times New Roman" w:hint="eastAsia"/>
          <w:sz w:val="30"/>
          <w:szCs w:val="30"/>
        </w:rPr>
        <w:t>国家助学贷款还款协议（格式）；</w:t>
      </w:r>
    </w:p>
    <w:p w:rsidR="00D31B84" w:rsidRDefault="00D31B84" w:rsidP="00D31B84">
      <w:pPr>
        <w:adjustRightInd/>
        <w:spacing w:line="560" w:lineRule="exact"/>
        <w:ind w:firstLineChars="200" w:firstLine="600"/>
        <w:jc w:val="both"/>
        <w:rPr>
          <w:rFonts w:eastAsia="仿宋" w:cs="Times New Roman"/>
          <w:sz w:val="30"/>
          <w:szCs w:val="30"/>
        </w:rPr>
      </w:pPr>
      <w:r>
        <w:rPr>
          <w:rFonts w:eastAsia="仿宋" w:cs="Times New Roman"/>
          <w:sz w:val="30"/>
          <w:szCs w:val="30"/>
        </w:rPr>
        <w:t>3.</w:t>
      </w:r>
      <w:r>
        <w:rPr>
          <w:rFonts w:eastAsia="仿宋" w:cs="Times New Roman" w:hint="eastAsia"/>
          <w:sz w:val="30"/>
          <w:szCs w:val="30"/>
        </w:rPr>
        <w:t>国家助学贷款调整还款计划及贴息申请书（格式）。</w:t>
      </w:r>
    </w:p>
    <w:p w:rsidR="00D31B84" w:rsidRDefault="00D31B84" w:rsidP="00D31B84">
      <w:pPr>
        <w:adjustRightInd/>
        <w:spacing w:line="560" w:lineRule="exact"/>
        <w:ind w:firstLineChars="200" w:firstLine="600"/>
        <w:jc w:val="both"/>
        <w:rPr>
          <w:rFonts w:eastAsia="仿宋" w:cs="Times New Roman"/>
          <w:b/>
          <w:bCs/>
          <w:sz w:val="30"/>
          <w:szCs w:val="30"/>
        </w:rPr>
      </w:pPr>
      <w:r>
        <w:rPr>
          <w:rFonts w:eastAsia="仿宋" w:cs="Times New Roman"/>
          <w:sz w:val="30"/>
          <w:szCs w:val="30"/>
          <w:u w:val="single"/>
        </w:rPr>
        <w:t>4.                                     .</w:t>
      </w:r>
    </w:p>
    <w:p w:rsidR="00D31B84" w:rsidRDefault="00D31B84" w:rsidP="00D31B84">
      <w:pPr>
        <w:adjustRightInd/>
        <w:spacing w:line="560" w:lineRule="exact"/>
        <w:ind w:firstLineChars="196" w:firstLine="590"/>
        <w:jc w:val="both"/>
        <w:outlineLvl w:val="0"/>
        <w:rPr>
          <w:rFonts w:eastAsia="仿宋" w:cs="Times New Roman"/>
          <w:b/>
          <w:bCs/>
          <w:sz w:val="30"/>
          <w:szCs w:val="30"/>
        </w:rPr>
      </w:pPr>
      <w:bookmarkStart w:id="18" w:name="_Toc482803415"/>
      <w:r>
        <w:rPr>
          <w:rFonts w:eastAsia="仿宋" w:cs="Times New Roman" w:hint="eastAsia"/>
          <w:b/>
          <w:bCs/>
          <w:sz w:val="30"/>
          <w:szCs w:val="30"/>
        </w:rPr>
        <w:t>第十六条　其他</w:t>
      </w:r>
      <w:bookmarkEnd w:id="18"/>
    </w:p>
    <w:p w:rsidR="00D31B84" w:rsidRDefault="00D31B84" w:rsidP="00D31B84">
      <w:pPr>
        <w:adjustRightInd/>
        <w:spacing w:line="560" w:lineRule="exact"/>
        <w:ind w:firstLineChars="200" w:firstLine="600"/>
        <w:jc w:val="both"/>
        <w:rPr>
          <w:rFonts w:eastAsia="仿宋" w:cs="Times New Roman"/>
          <w:sz w:val="30"/>
          <w:szCs w:val="30"/>
        </w:rPr>
      </w:pPr>
      <w:r>
        <w:rPr>
          <w:rFonts w:eastAsia="仿宋" w:cs="Times New Roman" w:hint="eastAsia"/>
          <w:sz w:val="30"/>
          <w:szCs w:val="30"/>
        </w:rPr>
        <w:t>一、</w:t>
      </w:r>
      <w:r>
        <w:rPr>
          <w:rFonts w:eastAsia="仿宋" w:cs="Times New Roman"/>
          <w:sz w:val="30"/>
          <w:szCs w:val="30"/>
        </w:rPr>
        <w:t>“</w:t>
      </w:r>
      <w:r>
        <w:rPr>
          <w:rFonts w:eastAsia="仿宋" w:cs="Times New Roman" w:hint="eastAsia"/>
          <w:sz w:val="30"/>
          <w:szCs w:val="30"/>
        </w:rPr>
        <w:t>毕业日期</w:t>
      </w:r>
      <w:r>
        <w:rPr>
          <w:rFonts w:eastAsia="仿宋" w:cs="Times New Roman"/>
          <w:sz w:val="30"/>
          <w:szCs w:val="30"/>
        </w:rPr>
        <w:t>”</w:t>
      </w:r>
      <w:r>
        <w:rPr>
          <w:rFonts w:eastAsia="仿宋" w:cs="Times New Roman" w:hint="eastAsia"/>
          <w:sz w:val="30"/>
          <w:szCs w:val="30"/>
        </w:rPr>
        <w:t>系指学生取得有效的毕业证书之日。</w:t>
      </w:r>
    </w:p>
    <w:p w:rsidR="00D31B84" w:rsidRDefault="00D31B84" w:rsidP="00D31B84">
      <w:pPr>
        <w:adjustRightInd/>
        <w:spacing w:line="560" w:lineRule="exact"/>
        <w:ind w:firstLineChars="200" w:firstLine="600"/>
        <w:jc w:val="both"/>
        <w:rPr>
          <w:rFonts w:eastAsia="仿宋" w:cs="Times New Roman"/>
          <w:sz w:val="30"/>
          <w:szCs w:val="30"/>
        </w:rPr>
      </w:pPr>
      <w:r>
        <w:rPr>
          <w:rFonts w:eastAsia="仿宋" w:cs="Times New Roman" w:hint="eastAsia"/>
          <w:sz w:val="30"/>
          <w:szCs w:val="30"/>
        </w:rPr>
        <w:t>二、本合同未尽事宜，按照国家有关法律、法规、政策办理。</w:t>
      </w:r>
    </w:p>
    <w:p w:rsidR="00D31B84" w:rsidRDefault="00D31B84" w:rsidP="00D31B84">
      <w:pPr>
        <w:adjustRightInd/>
        <w:spacing w:line="560" w:lineRule="exact"/>
        <w:ind w:firstLineChars="200" w:firstLine="600"/>
        <w:jc w:val="both"/>
        <w:rPr>
          <w:rFonts w:eastAsia="仿宋" w:cs="Times New Roman"/>
          <w:sz w:val="30"/>
          <w:szCs w:val="30"/>
        </w:rPr>
      </w:pPr>
      <w:r>
        <w:rPr>
          <w:rFonts w:eastAsia="仿宋" w:cs="Times New Roman" w:hint="eastAsia"/>
          <w:sz w:val="30"/>
          <w:szCs w:val="30"/>
        </w:rPr>
        <w:t>三、本合同自甲方签字、乙方和丙方负责人或授权签署人签署并加盖公章</w:t>
      </w:r>
      <w:r w:rsidR="00AD625D">
        <w:rPr>
          <w:rFonts w:eastAsia="仿宋" w:cs="Times New Roman" w:hint="eastAsia"/>
          <w:sz w:val="30"/>
          <w:szCs w:val="30"/>
        </w:rPr>
        <w:t>（或合同专用</w:t>
      </w:r>
      <w:bookmarkStart w:id="19" w:name="_GoBack"/>
      <w:r w:rsidR="00AD625D">
        <w:rPr>
          <w:rFonts w:eastAsia="仿宋" w:cs="Times New Roman" w:hint="eastAsia"/>
          <w:sz w:val="30"/>
          <w:szCs w:val="30"/>
        </w:rPr>
        <w:t>章</w:t>
      </w:r>
      <w:bookmarkEnd w:id="19"/>
      <w:r w:rsidR="00AD625D">
        <w:rPr>
          <w:rFonts w:eastAsia="仿宋" w:cs="Times New Roman" w:hint="eastAsia"/>
          <w:sz w:val="30"/>
          <w:szCs w:val="30"/>
        </w:rPr>
        <w:t>）</w:t>
      </w:r>
      <w:r>
        <w:rPr>
          <w:rFonts w:eastAsia="仿宋" w:cs="Times New Roman" w:hint="eastAsia"/>
          <w:sz w:val="30"/>
          <w:szCs w:val="30"/>
        </w:rPr>
        <w:t>之日起生效。</w:t>
      </w:r>
    </w:p>
    <w:p w:rsidR="00D31B84" w:rsidRDefault="00D31B84" w:rsidP="00D31B84">
      <w:pPr>
        <w:adjustRightInd/>
        <w:spacing w:line="560" w:lineRule="exact"/>
        <w:jc w:val="both"/>
        <w:rPr>
          <w:rFonts w:eastAsia="仿宋" w:cs="Times New Roman"/>
          <w:sz w:val="30"/>
          <w:szCs w:val="30"/>
        </w:rPr>
      </w:pPr>
      <w:r>
        <w:rPr>
          <w:rFonts w:eastAsia="仿宋" w:cs="Times New Roman" w:hint="eastAsia"/>
          <w:sz w:val="30"/>
          <w:szCs w:val="30"/>
        </w:rPr>
        <w:t>四、签约各方对本合同条款的理解完全一致。</w:t>
      </w:r>
    </w:p>
    <w:p w:rsidR="00D31B84" w:rsidRDefault="00D31B84" w:rsidP="00D31B84">
      <w:pPr>
        <w:adjustRightInd/>
        <w:spacing w:line="560" w:lineRule="exact"/>
        <w:ind w:firstLineChars="200" w:firstLine="600"/>
        <w:jc w:val="both"/>
        <w:rPr>
          <w:rFonts w:eastAsia="仿宋" w:cs="Times New Roman"/>
          <w:sz w:val="30"/>
          <w:szCs w:val="30"/>
        </w:rPr>
      </w:pPr>
      <w:r>
        <w:rPr>
          <w:rFonts w:eastAsia="仿宋" w:cs="Times New Roman" w:hint="eastAsia"/>
          <w:sz w:val="30"/>
          <w:szCs w:val="30"/>
        </w:rPr>
        <w:t>五、本合同一式三份，三方各执一份，均具同等效力。</w:t>
      </w:r>
    </w:p>
    <w:p w:rsidR="00D31B84" w:rsidRDefault="00D31B84" w:rsidP="00D31B84">
      <w:pPr>
        <w:adjustRightInd/>
        <w:spacing w:line="560" w:lineRule="exact"/>
        <w:ind w:firstLineChars="196" w:firstLine="590"/>
        <w:jc w:val="both"/>
        <w:outlineLvl w:val="0"/>
        <w:rPr>
          <w:rFonts w:eastAsia="仿宋" w:cs="Times New Roman"/>
          <w:b/>
          <w:bCs/>
          <w:sz w:val="30"/>
          <w:szCs w:val="30"/>
        </w:rPr>
      </w:pPr>
      <w:bookmarkStart w:id="20" w:name="_Toc482803416"/>
      <w:r>
        <w:rPr>
          <w:rFonts w:eastAsia="仿宋" w:cs="Times New Roman" w:hint="eastAsia"/>
          <w:b/>
          <w:bCs/>
          <w:sz w:val="30"/>
          <w:szCs w:val="30"/>
        </w:rPr>
        <w:t>第十七条　特别提示</w:t>
      </w:r>
      <w:bookmarkEnd w:id="20"/>
    </w:p>
    <w:p w:rsidR="00D31B84" w:rsidRDefault="00D31B84" w:rsidP="00D31B84">
      <w:pPr>
        <w:adjustRightInd/>
        <w:spacing w:line="560" w:lineRule="exact"/>
        <w:ind w:firstLineChars="200" w:firstLine="600"/>
        <w:jc w:val="both"/>
        <w:rPr>
          <w:rFonts w:ascii="仿宋" w:eastAsia="仿宋" w:hAnsi="仿宋"/>
          <w:b/>
          <w:sz w:val="30"/>
          <w:szCs w:val="30"/>
        </w:rPr>
      </w:pPr>
      <w:r>
        <w:rPr>
          <w:rFonts w:eastAsia="仿宋" w:cs="Times New Roman" w:hint="eastAsia"/>
          <w:sz w:val="30"/>
          <w:szCs w:val="30"/>
        </w:rPr>
        <w:lastRenderedPageBreak/>
        <w:t>一、乙方已提请甲方特别注意有关双方权利义务的全部条款，并对其作全面、准确的理解。乙方已经应甲方的要求对上述条款做出相应的说明。</w:t>
      </w:r>
      <w:r w:rsidR="00ED3438">
        <w:rPr>
          <w:rFonts w:ascii="仿宋" w:eastAsia="仿宋" w:hAnsi="仿宋" w:hint="eastAsia"/>
          <w:b/>
          <w:sz w:val="30"/>
          <w:szCs w:val="30"/>
        </w:rPr>
        <w:t>乙方承诺将严格遵守法律法规、监管要求规定及本合同约定处理甲方个人信息，对甲方相关信息承担保密责任。甲方可以依法向乙方查阅或复制其个人信息；发现信息有错误的，有权提出异议并请求乙方及时采取更正等必要措施。甲方发现乙方处理其个人信息违反法律、行政法规的规定以及本合同约定的，有权请求乙方及时删除相关信息。</w:t>
      </w:r>
    </w:p>
    <w:p w:rsidR="00D720D4" w:rsidRDefault="00D720D4" w:rsidP="00D31B84">
      <w:pPr>
        <w:adjustRightInd/>
        <w:spacing w:line="560" w:lineRule="exact"/>
        <w:ind w:firstLineChars="200" w:firstLine="600"/>
        <w:jc w:val="both"/>
        <w:rPr>
          <w:rFonts w:eastAsia="仿宋" w:cs="Times New Roman"/>
          <w:sz w:val="30"/>
          <w:szCs w:val="30"/>
        </w:rPr>
      </w:pPr>
      <w:r w:rsidRPr="00945CD1">
        <w:rPr>
          <w:rFonts w:eastAsia="仿宋" w:cs="Times New Roman" w:hint="eastAsia"/>
          <w:sz w:val="30"/>
          <w:szCs w:val="30"/>
        </w:rPr>
        <w:t>乙方将在满足法律法规要求以及应对可能争议解决所必需的时间内保存该等资料。乙方将适用符合业界标准的安全防护措施保护</w:t>
      </w:r>
      <w:r>
        <w:rPr>
          <w:rFonts w:eastAsia="仿宋" w:cs="Times New Roman" w:hint="eastAsia"/>
          <w:sz w:val="30"/>
          <w:szCs w:val="30"/>
        </w:rPr>
        <w:t>甲方</w:t>
      </w:r>
      <w:r w:rsidRPr="00945CD1">
        <w:rPr>
          <w:rFonts w:eastAsia="仿宋" w:cs="Times New Roman" w:hint="eastAsia"/>
          <w:sz w:val="30"/>
          <w:szCs w:val="30"/>
        </w:rPr>
        <w:t>信用信息，</w:t>
      </w:r>
      <w:r>
        <w:rPr>
          <w:rFonts w:eastAsia="仿宋" w:cs="Times New Roman" w:hint="eastAsia"/>
          <w:sz w:val="30"/>
          <w:szCs w:val="30"/>
        </w:rPr>
        <w:t>防止遭到未经授权的访问、公开披露、适用、修改、损坏或丢失。</w:t>
      </w:r>
      <w:r w:rsidRPr="00945CD1">
        <w:rPr>
          <w:rFonts w:eastAsia="仿宋" w:cs="Times New Roman" w:hint="eastAsia"/>
          <w:sz w:val="30"/>
          <w:szCs w:val="30"/>
        </w:rPr>
        <w:t>甲方可通过本协议附件</w:t>
      </w:r>
      <w:r w:rsidRPr="00945CD1">
        <w:rPr>
          <w:rFonts w:eastAsia="仿宋" w:cs="Times New Roman" w:hint="eastAsia"/>
          <w:sz w:val="30"/>
          <w:szCs w:val="30"/>
        </w:rPr>
        <w:t>1</w:t>
      </w:r>
      <w:r w:rsidRPr="00945CD1">
        <w:rPr>
          <w:rFonts w:eastAsia="仿宋" w:cs="Times New Roman" w:hint="eastAsia"/>
          <w:sz w:val="30"/>
          <w:szCs w:val="30"/>
        </w:rPr>
        <w:t>第</w:t>
      </w:r>
      <w:r>
        <w:rPr>
          <w:rFonts w:eastAsia="仿宋" w:cs="Times New Roman" w:hint="eastAsia"/>
          <w:sz w:val="30"/>
          <w:szCs w:val="30"/>
        </w:rPr>
        <w:t>一</w:t>
      </w:r>
      <w:r w:rsidRPr="00945CD1">
        <w:rPr>
          <w:rFonts w:eastAsia="仿宋" w:cs="Times New Roman" w:hint="eastAsia"/>
          <w:sz w:val="30"/>
          <w:szCs w:val="30"/>
        </w:rPr>
        <w:t>款所列乙方联系方式对本协议及本协议项下业务进行咨询与投诉</w:t>
      </w:r>
      <w:r>
        <w:rPr>
          <w:rFonts w:eastAsia="仿宋" w:cs="Times New Roman" w:hint="eastAsia"/>
          <w:sz w:val="30"/>
          <w:szCs w:val="30"/>
        </w:rPr>
        <w:t>。</w:t>
      </w:r>
    </w:p>
    <w:p w:rsidR="00B0370C" w:rsidRDefault="00B0370C" w:rsidP="00B0370C">
      <w:pPr>
        <w:spacing w:line="560" w:lineRule="exact"/>
        <w:ind w:rightChars="-162" w:right="-389" w:firstLineChars="200" w:firstLine="602"/>
        <w:rPr>
          <w:rFonts w:ascii="仿宋" w:eastAsia="仿宋" w:hAnsi="仿宋"/>
          <w:b/>
          <w:sz w:val="30"/>
          <w:szCs w:val="30"/>
        </w:rPr>
      </w:pPr>
      <w:r>
        <w:rPr>
          <w:rFonts w:ascii="仿宋" w:eastAsia="仿宋" w:hAnsi="仿宋" w:hint="eastAsia"/>
          <w:b/>
          <w:sz w:val="30"/>
          <w:szCs w:val="30"/>
        </w:rPr>
        <w:t>二、个人信息授权</w:t>
      </w:r>
    </w:p>
    <w:p w:rsidR="00B0370C" w:rsidRDefault="00B0370C" w:rsidP="00B0370C">
      <w:pPr>
        <w:spacing w:line="560" w:lineRule="exact"/>
        <w:ind w:firstLineChars="200" w:firstLine="602"/>
        <w:rPr>
          <w:rFonts w:ascii="仿宋" w:eastAsia="仿宋" w:hAnsi="仿宋"/>
          <w:b/>
          <w:sz w:val="30"/>
          <w:szCs w:val="30"/>
        </w:rPr>
      </w:pPr>
      <w:r>
        <w:rPr>
          <w:rFonts w:ascii="仿宋" w:eastAsia="仿宋" w:hAnsi="仿宋" w:hint="eastAsia"/>
          <w:b/>
          <w:sz w:val="30"/>
          <w:szCs w:val="30"/>
        </w:rPr>
        <w:t>1、甲方同意并授权，乙方可基于履行本合同、进行服务管理及风险管理、向监管部门和全国学生资助管理中心报送信息之必要，在业务办理或履行过程中收集、存储、使用、加工、传输下述甲方主动提供或因履行本合同而产生</w:t>
      </w:r>
      <w:r w:rsidR="007A3E5C">
        <w:rPr>
          <w:rFonts w:ascii="仿宋" w:eastAsia="仿宋" w:hAnsi="仿宋" w:hint="eastAsia"/>
          <w:b/>
          <w:sz w:val="30"/>
          <w:szCs w:val="30"/>
        </w:rPr>
        <w:t>与处理</w:t>
      </w:r>
      <w:r w:rsidR="007A3E5C">
        <w:rPr>
          <w:rFonts w:ascii="仿宋" w:eastAsia="仿宋" w:hAnsi="仿宋"/>
          <w:b/>
          <w:sz w:val="30"/>
          <w:szCs w:val="30"/>
        </w:rPr>
        <w:t>目的直接相关</w:t>
      </w:r>
      <w:r>
        <w:rPr>
          <w:rFonts w:ascii="仿宋" w:eastAsia="仿宋" w:hAnsi="仿宋" w:hint="eastAsia"/>
          <w:b/>
          <w:sz w:val="30"/>
          <w:szCs w:val="30"/>
        </w:rPr>
        <w:t>的甲方个人信息：</w:t>
      </w:r>
    </w:p>
    <w:p w:rsidR="00B0370C" w:rsidRDefault="00B0370C" w:rsidP="00B0370C">
      <w:pPr>
        <w:spacing w:line="560" w:lineRule="exact"/>
        <w:ind w:firstLineChars="200" w:firstLine="602"/>
        <w:rPr>
          <w:rFonts w:ascii="仿宋" w:eastAsia="仿宋" w:hAnsi="仿宋"/>
          <w:b/>
          <w:sz w:val="30"/>
          <w:szCs w:val="30"/>
        </w:rPr>
      </w:pPr>
      <w:r>
        <w:rPr>
          <w:rFonts w:ascii="仿宋" w:eastAsia="仿宋" w:hAnsi="仿宋" w:hint="eastAsia"/>
          <w:b/>
          <w:sz w:val="30"/>
          <w:szCs w:val="30"/>
        </w:rPr>
        <w:t>（1）个人身份信息：包括甲方姓名、性别、出生日期、国籍、身份证件或者身份证明文件的种类、证件号码、有效期限和证件地址、学历、职业、年龄、民族、居民涉税标识、甲方在我行的客户号等信息。</w:t>
      </w:r>
    </w:p>
    <w:p w:rsidR="00B0370C" w:rsidRDefault="00B0370C" w:rsidP="00B0370C">
      <w:pPr>
        <w:spacing w:line="560" w:lineRule="exact"/>
        <w:ind w:firstLineChars="200" w:firstLine="602"/>
        <w:rPr>
          <w:rFonts w:ascii="仿宋" w:eastAsia="仿宋" w:hAnsi="仿宋"/>
          <w:b/>
          <w:sz w:val="30"/>
          <w:szCs w:val="30"/>
        </w:rPr>
      </w:pPr>
      <w:r>
        <w:rPr>
          <w:rFonts w:ascii="仿宋" w:eastAsia="仿宋" w:hAnsi="仿宋" w:hint="eastAsia"/>
          <w:b/>
          <w:sz w:val="30"/>
          <w:szCs w:val="30"/>
        </w:rPr>
        <w:t>（2）财产信息：包括资产负债信息。</w:t>
      </w:r>
    </w:p>
    <w:p w:rsidR="00B0370C" w:rsidRDefault="00B0370C" w:rsidP="00B0370C">
      <w:pPr>
        <w:spacing w:line="560" w:lineRule="exact"/>
        <w:ind w:firstLineChars="200" w:firstLine="602"/>
        <w:rPr>
          <w:rFonts w:ascii="仿宋" w:eastAsia="仿宋" w:hAnsi="仿宋"/>
          <w:b/>
          <w:sz w:val="30"/>
          <w:szCs w:val="30"/>
        </w:rPr>
      </w:pPr>
      <w:r>
        <w:rPr>
          <w:rFonts w:ascii="仿宋" w:eastAsia="仿宋" w:hAnsi="仿宋" w:hint="eastAsia"/>
          <w:b/>
          <w:sz w:val="30"/>
          <w:szCs w:val="30"/>
        </w:rPr>
        <w:lastRenderedPageBreak/>
        <w:t>（3）账户信息：包括贷款放款账户信息、贷款还款账户信息等。</w:t>
      </w:r>
    </w:p>
    <w:p w:rsidR="00B0370C" w:rsidRDefault="00B0370C" w:rsidP="00B0370C">
      <w:pPr>
        <w:spacing w:line="560" w:lineRule="exact"/>
        <w:ind w:firstLineChars="200" w:firstLine="602"/>
        <w:rPr>
          <w:rFonts w:ascii="仿宋" w:eastAsia="仿宋" w:hAnsi="仿宋"/>
          <w:b/>
          <w:sz w:val="30"/>
          <w:szCs w:val="30"/>
        </w:rPr>
      </w:pPr>
      <w:r>
        <w:rPr>
          <w:rFonts w:ascii="仿宋" w:eastAsia="仿宋" w:hAnsi="仿宋" w:hint="eastAsia"/>
          <w:b/>
          <w:sz w:val="30"/>
          <w:szCs w:val="30"/>
        </w:rPr>
        <w:t>（4）联络信息：包括甲方人联系电话（包括固定电话、移动电话、传真等）、联系地址、邮政编码、电子邮箱等信息。</w:t>
      </w:r>
    </w:p>
    <w:p w:rsidR="00B0370C" w:rsidRDefault="00B0370C" w:rsidP="00B0370C">
      <w:pPr>
        <w:spacing w:line="560" w:lineRule="exact"/>
        <w:ind w:firstLineChars="200" w:firstLine="602"/>
        <w:rPr>
          <w:rFonts w:ascii="仿宋" w:eastAsia="仿宋" w:hAnsi="仿宋"/>
          <w:b/>
          <w:sz w:val="30"/>
          <w:szCs w:val="30"/>
        </w:rPr>
      </w:pPr>
      <w:r>
        <w:rPr>
          <w:rFonts w:ascii="仿宋" w:eastAsia="仿宋" w:hAnsi="仿宋" w:hint="eastAsia"/>
          <w:b/>
          <w:sz w:val="30"/>
          <w:szCs w:val="30"/>
        </w:rPr>
        <w:t>（5）金融交易信息: 包括还款交易信息等。</w:t>
      </w:r>
    </w:p>
    <w:p w:rsidR="00B0370C" w:rsidRDefault="00B0370C" w:rsidP="00B0370C">
      <w:pPr>
        <w:spacing w:line="560" w:lineRule="exact"/>
        <w:ind w:firstLineChars="200" w:firstLine="602"/>
        <w:rPr>
          <w:rFonts w:ascii="仿宋" w:eastAsia="仿宋" w:hAnsi="仿宋"/>
          <w:b/>
          <w:sz w:val="30"/>
          <w:szCs w:val="30"/>
        </w:rPr>
      </w:pPr>
      <w:r>
        <w:rPr>
          <w:rFonts w:ascii="仿宋" w:eastAsia="仿宋" w:hAnsi="仿宋" w:hint="eastAsia"/>
          <w:b/>
          <w:sz w:val="30"/>
          <w:szCs w:val="30"/>
        </w:rPr>
        <w:t>（6）信用信息：包括甲方个人信用报告等。</w:t>
      </w:r>
    </w:p>
    <w:p w:rsidR="00B0370C" w:rsidRDefault="00B0370C" w:rsidP="00B0370C">
      <w:pPr>
        <w:spacing w:line="560" w:lineRule="exact"/>
        <w:ind w:firstLineChars="200" w:firstLine="602"/>
        <w:rPr>
          <w:rFonts w:ascii="仿宋" w:eastAsia="仿宋" w:hAnsi="仿宋"/>
          <w:b/>
          <w:sz w:val="30"/>
          <w:szCs w:val="30"/>
        </w:rPr>
      </w:pPr>
      <w:r>
        <w:rPr>
          <w:rFonts w:ascii="仿宋" w:eastAsia="仿宋" w:hAnsi="仿宋" w:hint="eastAsia"/>
          <w:b/>
          <w:sz w:val="30"/>
          <w:szCs w:val="30"/>
        </w:rPr>
        <w:t>（7）在与乙方开展业务过程中获取、保存的其他个人信息。</w:t>
      </w:r>
    </w:p>
    <w:p w:rsidR="00B0370C" w:rsidRDefault="00B0370C" w:rsidP="00B0370C">
      <w:pPr>
        <w:spacing w:line="560" w:lineRule="exact"/>
        <w:ind w:firstLineChars="200" w:firstLine="602"/>
        <w:rPr>
          <w:rFonts w:ascii="仿宋" w:eastAsia="仿宋" w:hAnsi="仿宋"/>
          <w:b/>
          <w:sz w:val="30"/>
          <w:szCs w:val="30"/>
        </w:rPr>
      </w:pPr>
      <w:r>
        <w:rPr>
          <w:rFonts w:ascii="仿宋" w:eastAsia="仿宋" w:hAnsi="仿宋" w:hint="eastAsia"/>
          <w:b/>
          <w:sz w:val="30"/>
          <w:szCs w:val="30"/>
        </w:rPr>
        <w:t>2、除下述情形外，乙方不得将甲方上述信息提供给第三方，在提供时应向有关第三方明确其保护甲方相关信息的职责并通过签署协议等方式要求有关第三方承担相应保密义务：</w:t>
      </w:r>
    </w:p>
    <w:p w:rsidR="00B0370C" w:rsidRDefault="00B0370C" w:rsidP="00B0370C">
      <w:pPr>
        <w:spacing w:line="560" w:lineRule="exact"/>
        <w:ind w:firstLineChars="200" w:firstLine="602"/>
        <w:rPr>
          <w:rFonts w:ascii="仿宋" w:eastAsia="仿宋" w:hAnsi="仿宋"/>
          <w:b/>
          <w:sz w:val="30"/>
          <w:szCs w:val="30"/>
        </w:rPr>
      </w:pPr>
      <w:r>
        <w:rPr>
          <w:rFonts w:ascii="仿宋" w:eastAsia="仿宋" w:hAnsi="仿宋" w:hint="eastAsia"/>
          <w:b/>
          <w:sz w:val="30"/>
          <w:szCs w:val="30"/>
        </w:rPr>
        <w:t>（1）经甲方书面同意或授权的；</w:t>
      </w:r>
    </w:p>
    <w:p w:rsidR="00B0370C" w:rsidRDefault="00B0370C" w:rsidP="00B0370C">
      <w:pPr>
        <w:spacing w:line="560" w:lineRule="exact"/>
        <w:ind w:firstLineChars="200" w:firstLine="602"/>
        <w:rPr>
          <w:rFonts w:ascii="仿宋" w:eastAsia="仿宋" w:hAnsi="仿宋"/>
          <w:b/>
          <w:sz w:val="30"/>
          <w:szCs w:val="30"/>
        </w:rPr>
      </w:pPr>
      <w:r>
        <w:rPr>
          <w:rFonts w:ascii="仿宋" w:eastAsia="仿宋" w:hAnsi="仿宋" w:hint="eastAsia"/>
          <w:b/>
          <w:sz w:val="30"/>
          <w:szCs w:val="30"/>
        </w:rPr>
        <w:t>（2）乙方根据相关法律法规、监管规定有义务进行披露的，或全国学生资助管理中心等有权机关要求的</w:t>
      </w:r>
      <w:r w:rsidR="009661CA">
        <w:rPr>
          <w:rFonts w:ascii="仿宋" w:eastAsia="仿宋" w:hAnsi="仿宋" w:hint="eastAsia"/>
          <w:b/>
          <w:sz w:val="30"/>
          <w:szCs w:val="30"/>
        </w:rPr>
        <w:t>。</w:t>
      </w:r>
    </w:p>
    <w:p w:rsidR="00B0370C" w:rsidRDefault="00B0370C" w:rsidP="00763A25">
      <w:pPr>
        <w:spacing w:line="560" w:lineRule="exact"/>
        <w:ind w:firstLineChars="200" w:firstLine="602"/>
        <w:rPr>
          <w:rFonts w:eastAsia="仿宋" w:cs="Times New Roman"/>
          <w:sz w:val="30"/>
          <w:szCs w:val="30"/>
        </w:rPr>
      </w:pPr>
      <w:r>
        <w:rPr>
          <w:rFonts w:ascii="仿宋" w:eastAsia="仿宋" w:hAnsi="仿宋" w:hint="eastAsia"/>
          <w:b/>
          <w:sz w:val="30"/>
          <w:szCs w:val="30"/>
        </w:rPr>
        <w:t>上述情形下的提供将可能会使相关第三方据此知悉甲方相关信息，并依法为甲方提供服务或采取可能涉及甲方的行为。</w:t>
      </w:r>
      <w:r w:rsidR="009661CA">
        <w:rPr>
          <w:rFonts w:ascii="仿宋" w:eastAsia="仿宋" w:hAnsi="仿宋" w:hint="eastAsia"/>
          <w:b/>
          <w:sz w:val="30"/>
          <w:szCs w:val="30"/>
        </w:rPr>
        <w:t>甲方</w:t>
      </w:r>
      <w:r w:rsidR="009661CA">
        <w:rPr>
          <w:rFonts w:ascii="仿宋" w:eastAsia="仿宋" w:hAnsi="仿宋"/>
          <w:b/>
          <w:sz w:val="30"/>
          <w:szCs w:val="30"/>
        </w:rPr>
        <w:t>信息</w:t>
      </w:r>
      <w:r w:rsidR="009661CA">
        <w:rPr>
          <w:rFonts w:ascii="仿宋" w:eastAsia="仿宋" w:hAnsi="仿宋" w:hint="eastAsia"/>
          <w:b/>
          <w:sz w:val="30"/>
          <w:szCs w:val="30"/>
        </w:rPr>
        <w:t>接收方</w:t>
      </w:r>
      <w:r w:rsidR="009661CA">
        <w:rPr>
          <w:rFonts w:ascii="仿宋" w:eastAsia="仿宋" w:hAnsi="仿宋"/>
          <w:b/>
          <w:sz w:val="30"/>
          <w:szCs w:val="30"/>
        </w:rPr>
        <w:t>为</w:t>
      </w:r>
      <w:r w:rsidR="009661CA">
        <w:rPr>
          <w:rFonts w:ascii="仿宋" w:eastAsia="仿宋" w:hAnsi="仿宋" w:hint="eastAsia"/>
          <w:b/>
          <w:sz w:val="30"/>
          <w:szCs w:val="30"/>
        </w:rPr>
        <w:t>教育部</w:t>
      </w:r>
      <w:r w:rsidR="009661CA">
        <w:rPr>
          <w:rFonts w:ascii="仿宋" w:eastAsia="仿宋" w:hAnsi="仿宋"/>
          <w:b/>
          <w:sz w:val="30"/>
          <w:szCs w:val="30"/>
        </w:rPr>
        <w:t>全国学生</w:t>
      </w:r>
      <w:r w:rsidR="009661CA">
        <w:rPr>
          <w:rFonts w:ascii="仿宋" w:eastAsia="仿宋" w:hAnsi="仿宋" w:hint="eastAsia"/>
          <w:b/>
          <w:sz w:val="30"/>
          <w:szCs w:val="30"/>
        </w:rPr>
        <w:t>资助</w:t>
      </w:r>
      <w:r w:rsidR="009661CA">
        <w:rPr>
          <w:rFonts w:ascii="仿宋" w:eastAsia="仿宋" w:hAnsi="仿宋"/>
          <w:b/>
          <w:sz w:val="30"/>
          <w:szCs w:val="30"/>
        </w:rPr>
        <w:t>管理中</w:t>
      </w:r>
      <w:r w:rsidR="009661CA" w:rsidRPr="00611171">
        <w:rPr>
          <w:rFonts w:ascii="仿宋" w:eastAsia="仿宋" w:hAnsi="仿宋"/>
          <w:b/>
          <w:sz w:val="30"/>
          <w:szCs w:val="30"/>
        </w:rPr>
        <w:t>心</w:t>
      </w:r>
      <w:r w:rsidR="009661CA" w:rsidRPr="00611171">
        <w:rPr>
          <w:rFonts w:ascii="仿宋" w:eastAsia="仿宋" w:hAnsi="仿宋" w:hint="eastAsia"/>
          <w:b/>
          <w:sz w:val="30"/>
          <w:szCs w:val="30"/>
        </w:rPr>
        <w:t>（</w:t>
      </w:r>
      <w:r w:rsidR="009661CA" w:rsidRPr="00611171">
        <w:rPr>
          <w:rFonts w:ascii="仿宋" w:eastAsia="仿宋" w:hAnsi="仿宋"/>
          <w:b/>
          <w:sz w:val="30"/>
          <w:szCs w:val="30"/>
        </w:rPr>
        <w:t>联系方式：</w:t>
      </w:r>
      <w:r w:rsidR="00611171" w:rsidRPr="00611171">
        <w:rPr>
          <w:rFonts w:ascii="仿宋" w:eastAsia="仿宋" w:hAnsi="仿宋"/>
          <w:b/>
          <w:sz w:val="30"/>
          <w:szCs w:val="30"/>
        </w:rPr>
        <w:t>010-66096756</w:t>
      </w:r>
      <w:r w:rsidR="009661CA" w:rsidRPr="00611171">
        <w:rPr>
          <w:rFonts w:ascii="仿宋" w:eastAsia="仿宋" w:hAnsi="仿宋"/>
          <w:b/>
          <w:sz w:val="30"/>
          <w:szCs w:val="30"/>
        </w:rPr>
        <w:t>）</w:t>
      </w:r>
      <w:r w:rsidR="009661CA" w:rsidRPr="00611171">
        <w:rPr>
          <w:rFonts w:ascii="仿宋" w:eastAsia="仿宋" w:hAnsi="仿宋" w:hint="eastAsia"/>
          <w:b/>
          <w:sz w:val="30"/>
          <w:szCs w:val="30"/>
        </w:rPr>
        <w:t>，</w:t>
      </w:r>
      <w:r w:rsidR="008F1866">
        <w:rPr>
          <w:rFonts w:ascii="仿宋" w:eastAsia="仿宋" w:hAnsi="仿宋" w:hint="eastAsia"/>
          <w:b/>
          <w:sz w:val="30"/>
          <w:szCs w:val="30"/>
        </w:rPr>
        <w:t>用于</w:t>
      </w:r>
      <w:r w:rsidR="008F1866">
        <w:rPr>
          <w:rFonts w:ascii="仿宋" w:eastAsia="仿宋" w:hAnsi="仿宋"/>
          <w:b/>
          <w:sz w:val="30"/>
          <w:szCs w:val="30"/>
        </w:rPr>
        <w:t>建立学生资助数据库</w:t>
      </w:r>
      <w:r w:rsidR="008F1866">
        <w:rPr>
          <w:rFonts w:ascii="仿宋" w:eastAsia="仿宋" w:hAnsi="仿宋" w:hint="eastAsia"/>
          <w:b/>
          <w:sz w:val="30"/>
          <w:szCs w:val="30"/>
        </w:rPr>
        <w:t>。</w:t>
      </w:r>
    </w:p>
    <w:p w:rsidR="00D31B84" w:rsidRPr="00CF4310" w:rsidRDefault="00B0370C" w:rsidP="00D31B84">
      <w:pPr>
        <w:adjustRightInd/>
        <w:spacing w:line="560" w:lineRule="exact"/>
        <w:ind w:firstLine="570"/>
        <w:jc w:val="both"/>
        <w:rPr>
          <w:rFonts w:eastAsia="仿宋" w:cs="Times New Roman"/>
          <w:b/>
          <w:sz w:val="30"/>
          <w:szCs w:val="30"/>
        </w:rPr>
      </w:pPr>
      <w:r w:rsidRPr="00CF4310">
        <w:rPr>
          <w:rFonts w:eastAsia="仿宋" w:cs="Times New Roman" w:hint="eastAsia"/>
          <w:b/>
          <w:sz w:val="30"/>
          <w:szCs w:val="30"/>
        </w:rPr>
        <w:t>三</w:t>
      </w:r>
      <w:r w:rsidR="00D31B84" w:rsidRPr="00CF4310">
        <w:rPr>
          <w:rFonts w:eastAsia="仿宋" w:cs="Times New Roman" w:hint="eastAsia"/>
          <w:b/>
          <w:sz w:val="30"/>
          <w:szCs w:val="30"/>
        </w:rPr>
        <w:t>、个人信用信息授权</w:t>
      </w:r>
    </w:p>
    <w:p w:rsidR="00D31B84" w:rsidRDefault="00D31B84" w:rsidP="00D31B84">
      <w:pPr>
        <w:spacing w:line="560" w:lineRule="exact"/>
        <w:ind w:leftChars="7" w:left="17"/>
        <w:rPr>
          <w:rFonts w:eastAsia="仿宋" w:cs="Times New Roman"/>
          <w:b/>
          <w:sz w:val="30"/>
          <w:szCs w:val="30"/>
        </w:rPr>
      </w:pPr>
      <w:r>
        <w:rPr>
          <w:rFonts w:eastAsia="仿宋" w:cs="Times New Roman" w:hint="eastAsia"/>
          <w:b/>
          <w:sz w:val="30"/>
          <w:szCs w:val="30"/>
        </w:rPr>
        <w:t>（一）甲方同意并不可撤销地授权：在涉及本合同项下业务时，乙方按照国家相关规定采集并向金融信用信息基础数据库提供甲方个人信息和包括信贷信息在内的信用信息，甲方充分了解并清楚知道若其发生本合同项下违约事件，乙方会将因此产生的本人不良信息向金融信用信息基础数据库报送，并在甲方信用报告中予以体现。若发生上述不良信息报送情形，乙方可以附件</w:t>
      </w:r>
      <w:r>
        <w:rPr>
          <w:rFonts w:eastAsia="仿宋" w:cs="Times New Roman"/>
          <w:b/>
          <w:sz w:val="30"/>
          <w:szCs w:val="30"/>
        </w:rPr>
        <w:t>1</w:t>
      </w:r>
      <w:r>
        <w:rPr>
          <w:rFonts w:eastAsia="仿宋" w:cs="Times New Roman" w:hint="eastAsia"/>
          <w:b/>
          <w:sz w:val="30"/>
          <w:szCs w:val="30"/>
        </w:rPr>
        <w:lastRenderedPageBreak/>
        <w:t>载明的联系方式通知甲方。同时，乙方可以将甲方违约信息提供给丙方及教育部全国学生资助管理中心。</w:t>
      </w:r>
    </w:p>
    <w:p w:rsidR="00D31B84" w:rsidRDefault="00D31B84" w:rsidP="00D31B84">
      <w:pPr>
        <w:spacing w:line="560" w:lineRule="exact"/>
        <w:ind w:leftChars="7" w:left="17" w:firstLineChars="200" w:firstLine="602"/>
        <w:rPr>
          <w:rFonts w:eastAsia="仿宋" w:cs="Times New Roman"/>
          <w:b/>
          <w:sz w:val="30"/>
          <w:szCs w:val="30"/>
        </w:rPr>
      </w:pPr>
      <w:r w:rsidRPr="009219D4">
        <w:rPr>
          <w:rFonts w:eastAsia="仿宋" w:cs="Times New Roman" w:hint="eastAsia"/>
          <w:b/>
          <w:sz w:val="30"/>
          <w:szCs w:val="30"/>
        </w:rPr>
        <w:t>（二）甲方同意并不可撤销地授权：</w:t>
      </w:r>
      <w:r>
        <w:rPr>
          <w:rFonts w:eastAsia="仿宋" w:cs="Times New Roman" w:hint="eastAsia"/>
          <w:b/>
          <w:sz w:val="30"/>
          <w:szCs w:val="30"/>
        </w:rPr>
        <w:t>乙方根据国家有关规定，</w:t>
      </w:r>
      <w:r w:rsidR="009219D4">
        <w:rPr>
          <w:rFonts w:eastAsia="仿宋" w:cs="Times New Roman" w:hint="eastAsia"/>
          <w:b/>
          <w:sz w:val="30"/>
          <w:szCs w:val="30"/>
        </w:rPr>
        <w:t>在发生与甲方有关的下列情形时</w:t>
      </w:r>
      <w:r>
        <w:rPr>
          <w:rFonts w:eastAsia="仿宋" w:cs="Times New Roman" w:hint="eastAsia"/>
          <w:b/>
          <w:sz w:val="30"/>
          <w:szCs w:val="30"/>
        </w:rPr>
        <w:t>，有权向金融信用信息基础数据库查询、打印、保存甲方的信用信息：</w:t>
      </w:r>
    </w:p>
    <w:p w:rsidR="00D31B84" w:rsidRPr="009219D4" w:rsidRDefault="00D31B84" w:rsidP="00D31B84">
      <w:pPr>
        <w:spacing w:line="560" w:lineRule="exact"/>
        <w:rPr>
          <w:rFonts w:eastAsia="仿宋" w:cs="Times New Roman"/>
          <w:b/>
          <w:sz w:val="30"/>
          <w:szCs w:val="30"/>
        </w:rPr>
      </w:pPr>
      <w:r w:rsidRPr="009219D4">
        <w:rPr>
          <w:rFonts w:eastAsia="仿宋" w:cs="Times New Roman"/>
          <w:b/>
          <w:sz w:val="30"/>
          <w:szCs w:val="30"/>
        </w:rPr>
        <w:t>1.</w:t>
      </w:r>
      <w:r w:rsidR="009219D4" w:rsidRPr="009219D4">
        <w:rPr>
          <w:rFonts w:eastAsia="仿宋" w:cs="Times New Roman" w:hint="eastAsia"/>
          <w:b/>
          <w:sz w:val="30"/>
          <w:szCs w:val="30"/>
        </w:rPr>
        <w:t>审核</w:t>
      </w:r>
      <w:r w:rsidR="009219D4">
        <w:rPr>
          <w:rFonts w:eastAsia="仿宋" w:cs="Times New Roman" w:hint="eastAsia"/>
          <w:b/>
          <w:sz w:val="30"/>
          <w:szCs w:val="30"/>
        </w:rPr>
        <w:t>甲方</w:t>
      </w:r>
      <w:r w:rsidR="009219D4" w:rsidRPr="009219D4">
        <w:rPr>
          <w:rFonts w:eastAsia="仿宋" w:cs="Times New Roman" w:hint="eastAsia"/>
          <w:b/>
          <w:sz w:val="30"/>
          <w:szCs w:val="30"/>
        </w:rPr>
        <w:t>的个人贷款申请</w:t>
      </w:r>
      <w:r w:rsidRPr="009219D4">
        <w:rPr>
          <w:rFonts w:eastAsia="仿宋" w:cs="Times New Roman" w:hint="eastAsia"/>
          <w:b/>
          <w:sz w:val="30"/>
          <w:szCs w:val="30"/>
        </w:rPr>
        <w:t>；</w:t>
      </w:r>
    </w:p>
    <w:p w:rsidR="00D31B84" w:rsidRPr="009219D4" w:rsidRDefault="00D31B84" w:rsidP="00D31B84">
      <w:pPr>
        <w:spacing w:line="560" w:lineRule="exact"/>
        <w:rPr>
          <w:rFonts w:eastAsia="仿宋" w:cs="Times New Roman"/>
          <w:b/>
          <w:sz w:val="30"/>
          <w:szCs w:val="30"/>
        </w:rPr>
      </w:pPr>
      <w:r w:rsidRPr="009219D4">
        <w:rPr>
          <w:rFonts w:eastAsia="仿宋" w:cs="Times New Roman"/>
          <w:b/>
          <w:sz w:val="30"/>
          <w:szCs w:val="30"/>
        </w:rPr>
        <w:t xml:space="preserve">    2.</w:t>
      </w:r>
      <w:r w:rsidR="009219D4" w:rsidRPr="009219D4">
        <w:rPr>
          <w:rFonts w:eastAsia="仿宋" w:cs="Times New Roman" w:hint="eastAsia"/>
          <w:b/>
          <w:sz w:val="30"/>
          <w:szCs w:val="30"/>
        </w:rPr>
        <w:t>审核</w:t>
      </w:r>
      <w:r w:rsidR="009219D4">
        <w:rPr>
          <w:rFonts w:eastAsia="仿宋" w:cs="Times New Roman" w:hint="eastAsia"/>
          <w:b/>
          <w:sz w:val="30"/>
          <w:szCs w:val="30"/>
        </w:rPr>
        <w:t>甲方</w:t>
      </w:r>
      <w:r w:rsidR="009219D4" w:rsidRPr="009219D4">
        <w:rPr>
          <w:rFonts w:eastAsia="仿宋" w:cs="Times New Roman" w:hint="eastAsia"/>
          <w:b/>
          <w:sz w:val="30"/>
          <w:szCs w:val="30"/>
        </w:rPr>
        <w:t>的个人担保申请</w:t>
      </w:r>
      <w:r w:rsidRPr="009219D4">
        <w:rPr>
          <w:rFonts w:eastAsia="仿宋" w:cs="Times New Roman" w:hint="eastAsia"/>
          <w:b/>
          <w:sz w:val="30"/>
          <w:szCs w:val="30"/>
        </w:rPr>
        <w:t>；</w:t>
      </w:r>
    </w:p>
    <w:p w:rsidR="00D31B84" w:rsidRPr="009219D4" w:rsidRDefault="00D31B84" w:rsidP="00D31B84">
      <w:pPr>
        <w:spacing w:line="560" w:lineRule="exact"/>
        <w:rPr>
          <w:rFonts w:eastAsia="仿宋" w:cs="Times New Roman"/>
          <w:b/>
          <w:sz w:val="30"/>
          <w:szCs w:val="30"/>
        </w:rPr>
      </w:pPr>
      <w:r w:rsidRPr="009219D4">
        <w:rPr>
          <w:rFonts w:eastAsia="仿宋" w:cs="Times New Roman"/>
          <w:b/>
          <w:sz w:val="30"/>
          <w:szCs w:val="30"/>
        </w:rPr>
        <w:t xml:space="preserve">    3.</w:t>
      </w:r>
      <w:r w:rsidR="009219D4" w:rsidRPr="009219D4">
        <w:rPr>
          <w:rFonts w:eastAsia="仿宋" w:cs="Times New Roman" w:hint="eastAsia"/>
          <w:b/>
          <w:sz w:val="30"/>
          <w:szCs w:val="30"/>
        </w:rPr>
        <w:t>对</w:t>
      </w:r>
      <w:r w:rsidR="009219D4">
        <w:rPr>
          <w:rFonts w:eastAsia="仿宋" w:cs="Times New Roman" w:hint="eastAsia"/>
          <w:b/>
          <w:sz w:val="30"/>
          <w:szCs w:val="30"/>
        </w:rPr>
        <w:t>甲方</w:t>
      </w:r>
      <w:r w:rsidR="009219D4" w:rsidRPr="009219D4">
        <w:rPr>
          <w:rFonts w:eastAsia="仿宋" w:cs="Times New Roman" w:hint="eastAsia"/>
          <w:b/>
          <w:sz w:val="30"/>
          <w:szCs w:val="30"/>
        </w:rPr>
        <w:t>名下已存在的个人贷款或个人担保进行贷后管理</w:t>
      </w:r>
      <w:r w:rsidRPr="009219D4">
        <w:rPr>
          <w:rFonts w:eastAsia="仿宋" w:cs="Times New Roman" w:hint="eastAsia"/>
          <w:b/>
          <w:sz w:val="30"/>
          <w:szCs w:val="30"/>
        </w:rPr>
        <w:t>；</w:t>
      </w:r>
    </w:p>
    <w:p w:rsidR="00D31B84" w:rsidRDefault="00D31B84" w:rsidP="00D31B84">
      <w:pPr>
        <w:spacing w:line="560" w:lineRule="exact"/>
        <w:rPr>
          <w:rFonts w:eastAsia="仿宋" w:cs="Times New Roman"/>
          <w:sz w:val="30"/>
          <w:szCs w:val="30"/>
        </w:rPr>
      </w:pPr>
      <w:r w:rsidRPr="009219D4">
        <w:rPr>
          <w:rFonts w:eastAsia="仿宋" w:cs="Times New Roman"/>
          <w:b/>
          <w:sz w:val="30"/>
          <w:szCs w:val="30"/>
        </w:rPr>
        <w:t xml:space="preserve">    4.</w:t>
      </w:r>
      <w:r w:rsidR="009219D4" w:rsidRPr="009219D4">
        <w:rPr>
          <w:rFonts w:eastAsia="仿宋" w:cs="Times New Roman" w:hint="eastAsia"/>
          <w:b/>
          <w:sz w:val="30"/>
          <w:szCs w:val="30"/>
        </w:rPr>
        <w:t>受理法人或其他组织的贷款申请或其作为担保人，需要查询</w:t>
      </w:r>
      <w:r w:rsidR="009219D4">
        <w:rPr>
          <w:rFonts w:eastAsia="仿宋" w:cs="Times New Roman" w:hint="eastAsia"/>
          <w:b/>
          <w:sz w:val="30"/>
          <w:szCs w:val="30"/>
        </w:rPr>
        <w:t>甲方</w:t>
      </w:r>
      <w:r w:rsidR="00135D10">
        <w:rPr>
          <w:rFonts w:eastAsia="仿宋" w:cs="Times New Roman" w:hint="eastAsia"/>
          <w:b/>
          <w:sz w:val="30"/>
          <w:szCs w:val="30"/>
        </w:rPr>
        <w:t>作为法定代表人或出资人信用状况</w:t>
      </w:r>
      <w:r w:rsidRPr="009219D4">
        <w:rPr>
          <w:rFonts w:eastAsia="仿宋" w:cs="Times New Roman" w:hint="eastAsia"/>
          <w:b/>
          <w:sz w:val="30"/>
          <w:szCs w:val="30"/>
        </w:rPr>
        <w:t>。</w:t>
      </w:r>
    </w:p>
    <w:p w:rsidR="00D31B84" w:rsidRDefault="00D31B84" w:rsidP="008201FA">
      <w:pPr>
        <w:spacing w:line="560" w:lineRule="exact"/>
        <w:ind w:firstLineChars="196" w:firstLine="588"/>
        <w:rPr>
          <w:rFonts w:eastAsia="仿宋" w:cs="Times New Roman"/>
          <w:sz w:val="30"/>
          <w:szCs w:val="30"/>
        </w:rPr>
      </w:pPr>
      <w:r>
        <w:rPr>
          <w:rFonts w:eastAsia="仿宋" w:cs="Times New Roman" w:hint="eastAsia"/>
          <w:sz w:val="30"/>
          <w:szCs w:val="30"/>
        </w:rPr>
        <w:t>（三）</w:t>
      </w:r>
      <w:r w:rsidR="00FA1575">
        <w:rPr>
          <w:rFonts w:eastAsia="仿宋" w:cs="Times New Roman" w:hint="eastAsia"/>
          <w:sz w:val="30"/>
          <w:szCs w:val="30"/>
        </w:rPr>
        <w:t>甲方</w:t>
      </w:r>
      <w:r w:rsidR="00FA1575" w:rsidRPr="00FA1575">
        <w:rPr>
          <w:rFonts w:eastAsia="仿宋" w:cs="Times New Roman" w:hint="eastAsia"/>
          <w:sz w:val="30"/>
          <w:szCs w:val="30"/>
        </w:rPr>
        <w:t>知悉并理解上述授权条款内容，上述授权自</w:t>
      </w:r>
      <w:r w:rsidR="00FA1575">
        <w:rPr>
          <w:rFonts w:eastAsia="仿宋" w:cs="Times New Roman" w:hint="eastAsia"/>
          <w:sz w:val="30"/>
          <w:szCs w:val="30"/>
        </w:rPr>
        <w:t>甲方</w:t>
      </w:r>
      <w:r w:rsidR="00FA1575" w:rsidRPr="00FA1575">
        <w:rPr>
          <w:rFonts w:eastAsia="仿宋" w:cs="Times New Roman" w:hint="eastAsia"/>
          <w:sz w:val="30"/>
          <w:szCs w:val="30"/>
        </w:rPr>
        <w:t>签署本合同之日做出并有效至本合同项下贷款结清之日。</w:t>
      </w:r>
      <w:r>
        <w:rPr>
          <w:rFonts w:eastAsia="仿宋" w:cs="Times New Roman" w:hint="eastAsia"/>
          <w:sz w:val="30"/>
          <w:szCs w:val="30"/>
        </w:rPr>
        <w:t>如果乙方超出本授权范围进行数据报送和查询使用，则乙方应承担与此有关的法律责任。</w:t>
      </w:r>
    </w:p>
    <w:p w:rsidR="00D31B84" w:rsidRDefault="00D31B84" w:rsidP="00D31B84">
      <w:pPr>
        <w:spacing w:line="560" w:lineRule="exact"/>
        <w:ind w:firstLineChars="196" w:firstLine="588"/>
        <w:rPr>
          <w:rFonts w:eastAsia="仿宋" w:cs="Times New Roman"/>
          <w:sz w:val="30"/>
          <w:szCs w:val="30"/>
        </w:rPr>
      </w:pPr>
      <w:r>
        <w:rPr>
          <w:rFonts w:eastAsia="仿宋" w:cs="Times New Roman" w:hint="eastAsia"/>
          <w:sz w:val="30"/>
          <w:szCs w:val="30"/>
        </w:rPr>
        <w:t>（四）若甲方在乙方业务未获批准办理，甲方接受乙方文件管理要求将甲方信用报告等资料留在乙方留存。</w:t>
      </w:r>
    </w:p>
    <w:p w:rsidR="00D31B84" w:rsidRDefault="009219D4" w:rsidP="00D31B84">
      <w:pPr>
        <w:spacing w:line="560" w:lineRule="exact"/>
        <w:ind w:firstLineChars="196" w:firstLine="588"/>
        <w:rPr>
          <w:rFonts w:eastAsia="仿宋" w:cs="Times New Roman"/>
          <w:sz w:val="30"/>
          <w:szCs w:val="30"/>
        </w:rPr>
      </w:pPr>
      <w:r>
        <w:rPr>
          <w:rFonts w:eastAsia="仿宋" w:cs="Times New Roman" w:hint="eastAsia"/>
          <w:sz w:val="30"/>
          <w:szCs w:val="30"/>
        </w:rPr>
        <w:t>四</w:t>
      </w:r>
      <w:r>
        <w:rPr>
          <w:rFonts w:eastAsia="仿宋" w:cs="Times New Roman"/>
          <w:sz w:val="30"/>
          <w:szCs w:val="30"/>
        </w:rPr>
        <w:t>、</w:t>
      </w:r>
      <w:r w:rsidR="00D31B84">
        <w:rPr>
          <w:rFonts w:eastAsia="仿宋" w:cs="Times New Roman" w:hint="eastAsia"/>
          <w:sz w:val="30"/>
          <w:szCs w:val="30"/>
        </w:rPr>
        <w:t>甲方声明：甲方已仔细阅读上述所有条款，并已特别注意字体加黑的内容。乙方已应甲方要求对相关条款予以明确说明。甲方对所有条款的含义及相应的法律后果已全部知晓并充分理解，甲方自愿作出上述授权、承诺和声明。</w:t>
      </w:r>
    </w:p>
    <w:p w:rsidR="00D31B84" w:rsidRDefault="009219D4" w:rsidP="00D31B84">
      <w:pPr>
        <w:adjustRightInd/>
        <w:spacing w:line="560" w:lineRule="exact"/>
        <w:ind w:firstLineChars="200" w:firstLine="600"/>
        <w:jc w:val="both"/>
        <w:rPr>
          <w:rFonts w:eastAsia="仿宋" w:cs="Times New Roman"/>
          <w:sz w:val="30"/>
          <w:szCs w:val="30"/>
        </w:rPr>
      </w:pPr>
      <w:r>
        <w:rPr>
          <w:rFonts w:eastAsia="仿宋" w:cs="Times New Roman" w:hint="eastAsia"/>
          <w:sz w:val="30"/>
          <w:szCs w:val="30"/>
        </w:rPr>
        <w:t>五</w:t>
      </w:r>
      <w:r w:rsidR="00D31B84">
        <w:rPr>
          <w:rFonts w:eastAsia="仿宋" w:cs="Times New Roman" w:hint="eastAsia"/>
          <w:sz w:val="30"/>
          <w:szCs w:val="30"/>
        </w:rPr>
        <w:t>、甲方如在还款期内未按时偿还贷款本息，乙方将其违约信息直接上报中国银行保险监督管理委员会。中国银行保险监督管理委员会将对甲方的违约信息定期在银行系统内部公布。</w:t>
      </w:r>
    </w:p>
    <w:p w:rsidR="00D31B84" w:rsidRDefault="00D31B84" w:rsidP="00D31B84">
      <w:pPr>
        <w:adjustRightInd/>
        <w:spacing w:line="560" w:lineRule="exact"/>
        <w:jc w:val="both"/>
        <w:outlineLvl w:val="0"/>
        <w:rPr>
          <w:rFonts w:eastAsia="仿宋" w:cs="Times New Roman"/>
          <w:sz w:val="30"/>
          <w:szCs w:val="30"/>
        </w:rPr>
      </w:pPr>
    </w:p>
    <w:p w:rsidR="00D31B84" w:rsidRDefault="00D31B84" w:rsidP="00D31B84">
      <w:pPr>
        <w:adjustRightInd/>
        <w:spacing w:line="560" w:lineRule="exact"/>
        <w:ind w:firstLineChars="200" w:firstLine="600"/>
        <w:jc w:val="both"/>
        <w:outlineLvl w:val="0"/>
        <w:rPr>
          <w:rFonts w:eastAsia="仿宋" w:cs="Times New Roman"/>
          <w:sz w:val="30"/>
          <w:szCs w:val="30"/>
        </w:rPr>
      </w:pPr>
      <w:bookmarkStart w:id="21" w:name="_Toc482803417"/>
      <w:r>
        <w:rPr>
          <w:rFonts w:eastAsia="仿宋" w:cs="Times New Roman" w:hint="eastAsia"/>
          <w:sz w:val="30"/>
          <w:szCs w:val="30"/>
        </w:rPr>
        <w:lastRenderedPageBreak/>
        <w:t>甲方：</w:t>
      </w:r>
      <w:r w:rsidR="00543F54">
        <w:rPr>
          <w:rFonts w:eastAsia="仿宋" w:cs="Times New Roman" w:hint="eastAsia"/>
          <w:sz w:val="30"/>
          <w:szCs w:val="30"/>
        </w:rPr>
        <w:t xml:space="preserve">           </w:t>
      </w:r>
      <w:r>
        <w:rPr>
          <w:rFonts w:eastAsia="仿宋" w:cs="Times New Roman" w:hint="eastAsia"/>
          <w:sz w:val="30"/>
          <w:szCs w:val="30"/>
        </w:rPr>
        <w:t>乙方：</w:t>
      </w:r>
      <w:bookmarkEnd w:id="21"/>
    </w:p>
    <w:p w:rsidR="00D31B84" w:rsidRDefault="00D31B84" w:rsidP="00D31B84">
      <w:pPr>
        <w:adjustRightInd/>
        <w:spacing w:line="560" w:lineRule="exact"/>
        <w:jc w:val="both"/>
        <w:outlineLvl w:val="0"/>
        <w:rPr>
          <w:rFonts w:eastAsia="仿宋" w:cs="Times New Roman"/>
          <w:sz w:val="30"/>
          <w:szCs w:val="30"/>
        </w:rPr>
      </w:pPr>
    </w:p>
    <w:p w:rsidR="00D31B84" w:rsidRDefault="00D31B84" w:rsidP="00543F54">
      <w:pPr>
        <w:adjustRightInd/>
        <w:spacing w:line="560" w:lineRule="exact"/>
        <w:ind w:firstLineChars="250" w:firstLine="750"/>
        <w:jc w:val="both"/>
        <w:outlineLvl w:val="0"/>
        <w:rPr>
          <w:rFonts w:eastAsia="仿宋" w:cs="Times New Roman"/>
          <w:sz w:val="30"/>
          <w:szCs w:val="30"/>
        </w:rPr>
      </w:pPr>
      <w:bookmarkStart w:id="22" w:name="_Toc482803418"/>
      <w:r>
        <w:rPr>
          <w:rFonts w:eastAsia="仿宋" w:cs="Times New Roman" w:hint="eastAsia"/>
          <w:sz w:val="30"/>
          <w:szCs w:val="30"/>
        </w:rPr>
        <w:t>年</w:t>
      </w:r>
      <w:r w:rsidR="00543F54">
        <w:rPr>
          <w:rFonts w:eastAsia="仿宋" w:cs="Times New Roman" w:hint="eastAsia"/>
          <w:sz w:val="30"/>
          <w:szCs w:val="30"/>
        </w:rPr>
        <w:t xml:space="preserve">   </w:t>
      </w:r>
      <w:r>
        <w:rPr>
          <w:rFonts w:eastAsia="仿宋" w:cs="Times New Roman" w:hint="eastAsia"/>
          <w:sz w:val="30"/>
          <w:szCs w:val="30"/>
        </w:rPr>
        <w:t>月</w:t>
      </w:r>
      <w:r w:rsidR="00543F54">
        <w:rPr>
          <w:rFonts w:eastAsia="仿宋" w:cs="Times New Roman" w:hint="eastAsia"/>
          <w:sz w:val="30"/>
          <w:szCs w:val="30"/>
        </w:rPr>
        <w:t xml:space="preserve">   </w:t>
      </w:r>
      <w:r>
        <w:rPr>
          <w:rFonts w:eastAsia="仿宋" w:cs="Times New Roman" w:hint="eastAsia"/>
          <w:sz w:val="30"/>
          <w:szCs w:val="30"/>
        </w:rPr>
        <w:t>日</w:t>
      </w:r>
      <w:r w:rsidR="00543F54">
        <w:rPr>
          <w:rFonts w:eastAsia="仿宋" w:cs="Times New Roman" w:hint="eastAsia"/>
          <w:sz w:val="30"/>
          <w:szCs w:val="30"/>
        </w:rPr>
        <w:t xml:space="preserve">     </w:t>
      </w:r>
      <w:r>
        <w:rPr>
          <w:rFonts w:eastAsia="仿宋" w:cs="Times New Roman" w:hint="eastAsia"/>
          <w:sz w:val="30"/>
          <w:szCs w:val="30"/>
        </w:rPr>
        <w:t>年</w:t>
      </w:r>
      <w:r w:rsidR="00543F54">
        <w:rPr>
          <w:rFonts w:eastAsia="仿宋" w:cs="Times New Roman" w:hint="eastAsia"/>
          <w:sz w:val="30"/>
          <w:szCs w:val="30"/>
        </w:rPr>
        <w:t xml:space="preserve">   </w:t>
      </w:r>
      <w:r>
        <w:rPr>
          <w:rFonts w:eastAsia="仿宋" w:cs="Times New Roman" w:hint="eastAsia"/>
          <w:sz w:val="30"/>
          <w:szCs w:val="30"/>
        </w:rPr>
        <w:t>月</w:t>
      </w:r>
      <w:r w:rsidR="00543F54">
        <w:rPr>
          <w:rFonts w:eastAsia="仿宋" w:cs="Times New Roman" w:hint="eastAsia"/>
          <w:sz w:val="30"/>
          <w:szCs w:val="30"/>
        </w:rPr>
        <w:t xml:space="preserve">  </w:t>
      </w:r>
      <w:r>
        <w:rPr>
          <w:rFonts w:eastAsia="仿宋" w:cs="Times New Roman" w:hint="eastAsia"/>
          <w:sz w:val="30"/>
          <w:szCs w:val="30"/>
        </w:rPr>
        <w:t>日</w:t>
      </w:r>
      <w:bookmarkEnd w:id="22"/>
    </w:p>
    <w:p w:rsidR="00D31B84" w:rsidRDefault="00D31B84" w:rsidP="00D31B84">
      <w:pPr>
        <w:adjustRightInd/>
        <w:spacing w:line="560" w:lineRule="exact"/>
        <w:ind w:firstLine="549"/>
        <w:jc w:val="both"/>
        <w:outlineLvl w:val="0"/>
        <w:rPr>
          <w:rFonts w:eastAsia="仿宋" w:cs="Times New Roman"/>
          <w:sz w:val="30"/>
          <w:szCs w:val="30"/>
        </w:rPr>
      </w:pPr>
    </w:p>
    <w:p w:rsidR="00D31B84" w:rsidRDefault="00D31B84" w:rsidP="00D31B84">
      <w:pPr>
        <w:adjustRightInd/>
        <w:spacing w:line="560" w:lineRule="exact"/>
        <w:ind w:firstLine="549"/>
        <w:jc w:val="both"/>
        <w:outlineLvl w:val="0"/>
        <w:rPr>
          <w:rFonts w:eastAsia="仿宋" w:cs="Times New Roman"/>
          <w:sz w:val="30"/>
          <w:szCs w:val="30"/>
        </w:rPr>
      </w:pPr>
    </w:p>
    <w:p w:rsidR="00D31B84" w:rsidRDefault="00D31B84" w:rsidP="00D31B84">
      <w:pPr>
        <w:adjustRightInd/>
        <w:spacing w:line="560" w:lineRule="exact"/>
        <w:ind w:firstLine="549"/>
        <w:jc w:val="both"/>
        <w:outlineLvl w:val="0"/>
        <w:rPr>
          <w:rFonts w:eastAsia="仿宋" w:cs="Times New Roman"/>
          <w:sz w:val="30"/>
          <w:szCs w:val="30"/>
        </w:rPr>
      </w:pPr>
      <w:bookmarkStart w:id="23" w:name="_Toc482803419"/>
      <w:r>
        <w:rPr>
          <w:rFonts w:eastAsia="仿宋" w:cs="Times New Roman" w:hint="eastAsia"/>
          <w:sz w:val="30"/>
          <w:szCs w:val="30"/>
        </w:rPr>
        <w:t>丙方：</w:t>
      </w:r>
      <w:bookmarkEnd w:id="23"/>
    </w:p>
    <w:p w:rsidR="00D31B84" w:rsidRDefault="00D31B84" w:rsidP="00D31B84">
      <w:pPr>
        <w:adjustRightInd/>
        <w:spacing w:line="560" w:lineRule="exact"/>
        <w:jc w:val="both"/>
        <w:outlineLvl w:val="0"/>
        <w:rPr>
          <w:rFonts w:eastAsia="仿宋" w:cs="Times New Roman"/>
          <w:sz w:val="30"/>
          <w:szCs w:val="30"/>
        </w:rPr>
      </w:pPr>
    </w:p>
    <w:p w:rsidR="00D31B84" w:rsidRDefault="00D31B84" w:rsidP="00543F54">
      <w:pPr>
        <w:adjustRightInd/>
        <w:spacing w:line="560" w:lineRule="exact"/>
        <w:ind w:firstLineChars="150" w:firstLine="450"/>
        <w:jc w:val="both"/>
        <w:outlineLvl w:val="0"/>
        <w:rPr>
          <w:rFonts w:eastAsia="仿宋" w:cs="Times New Roman"/>
          <w:b/>
          <w:bCs/>
          <w:sz w:val="30"/>
          <w:szCs w:val="30"/>
        </w:rPr>
      </w:pPr>
      <w:bookmarkStart w:id="24" w:name="_Toc482803420"/>
      <w:r>
        <w:rPr>
          <w:rFonts w:eastAsia="仿宋" w:cs="Times New Roman" w:hint="eastAsia"/>
          <w:sz w:val="30"/>
          <w:szCs w:val="30"/>
        </w:rPr>
        <w:t>年</w:t>
      </w:r>
      <w:r w:rsidR="00543F54">
        <w:rPr>
          <w:rFonts w:eastAsia="仿宋" w:cs="Times New Roman" w:hint="eastAsia"/>
          <w:sz w:val="30"/>
          <w:szCs w:val="30"/>
        </w:rPr>
        <w:t xml:space="preserve">   </w:t>
      </w:r>
      <w:r>
        <w:rPr>
          <w:rFonts w:eastAsia="仿宋" w:cs="Times New Roman" w:hint="eastAsia"/>
          <w:sz w:val="30"/>
          <w:szCs w:val="30"/>
        </w:rPr>
        <w:t>月</w:t>
      </w:r>
      <w:r w:rsidR="00543F54">
        <w:rPr>
          <w:rFonts w:eastAsia="仿宋" w:cs="Times New Roman" w:hint="eastAsia"/>
          <w:sz w:val="30"/>
          <w:szCs w:val="30"/>
        </w:rPr>
        <w:t xml:space="preserve">    </w:t>
      </w:r>
      <w:r>
        <w:rPr>
          <w:rFonts w:eastAsia="仿宋" w:cs="Times New Roman" w:hint="eastAsia"/>
          <w:sz w:val="30"/>
          <w:szCs w:val="30"/>
        </w:rPr>
        <w:t>日</w:t>
      </w:r>
      <w:bookmarkEnd w:id="24"/>
    </w:p>
    <w:p w:rsidR="00D31B84" w:rsidRDefault="00D31B84" w:rsidP="00D31B84">
      <w:pPr>
        <w:adjustRightInd/>
        <w:spacing w:line="240" w:lineRule="auto"/>
        <w:ind w:firstLineChars="196" w:firstLine="590"/>
        <w:jc w:val="both"/>
        <w:outlineLvl w:val="0"/>
        <w:rPr>
          <w:rFonts w:ascii="仿宋" w:eastAsia="仿宋" w:hAnsi="仿宋" w:cs="Tahoma"/>
          <w:b/>
          <w:bCs/>
          <w:sz w:val="30"/>
          <w:szCs w:val="30"/>
        </w:rPr>
      </w:pPr>
    </w:p>
    <w:p w:rsidR="00D31B84" w:rsidRDefault="00D31B84" w:rsidP="00D31B84">
      <w:pPr>
        <w:adjustRightInd/>
        <w:spacing w:line="240" w:lineRule="auto"/>
        <w:jc w:val="center"/>
        <w:rPr>
          <w:rFonts w:ascii="仿宋" w:eastAsia="仿宋" w:hAnsi="仿宋" w:cs="Tahoma"/>
          <w:b/>
          <w:sz w:val="30"/>
          <w:szCs w:val="30"/>
        </w:rPr>
      </w:pPr>
      <w:r>
        <w:rPr>
          <w:rFonts w:ascii="仿宋" w:eastAsia="仿宋" w:hAnsi="仿宋" w:cs="Tahoma" w:hint="eastAsia"/>
          <w:sz w:val="30"/>
          <w:szCs w:val="30"/>
        </w:rPr>
        <w:br w:type="page"/>
      </w:r>
      <w:r>
        <w:rPr>
          <w:rFonts w:ascii="仿宋" w:eastAsia="仿宋" w:hAnsi="仿宋" w:cs="Tahoma" w:hint="eastAsia"/>
          <w:b/>
          <w:sz w:val="30"/>
          <w:szCs w:val="30"/>
        </w:rPr>
        <w:lastRenderedPageBreak/>
        <w:t>附件1  国家助学贷款借款合同特别签订条款</w:t>
      </w:r>
    </w:p>
    <w:p w:rsidR="00D31B84" w:rsidRDefault="00D31B84" w:rsidP="00D31B84">
      <w:pPr>
        <w:adjustRightInd/>
        <w:spacing w:line="240" w:lineRule="auto"/>
        <w:jc w:val="center"/>
        <w:rPr>
          <w:rFonts w:ascii="仿宋" w:eastAsia="仿宋" w:hAnsi="仿宋" w:cs="Tahoma"/>
          <w:b/>
          <w:sz w:val="30"/>
          <w:szCs w:val="30"/>
        </w:rPr>
      </w:pPr>
      <w:r>
        <w:rPr>
          <w:rFonts w:ascii="仿宋" w:eastAsia="仿宋" w:hAnsi="仿宋" w:cs="Tahoma" w:hint="eastAsia"/>
          <w:b/>
          <w:sz w:val="30"/>
          <w:szCs w:val="30"/>
        </w:rPr>
        <w:t>（格式）</w:t>
      </w:r>
    </w:p>
    <w:p w:rsidR="00D31B84" w:rsidRDefault="00D31B84" w:rsidP="00C677E2">
      <w:pPr>
        <w:adjustRightInd/>
        <w:spacing w:beforeLines="100" w:before="312" w:afterLines="100" w:after="312" w:line="240" w:lineRule="auto"/>
        <w:ind w:firstLineChars="1600" w:firstLine="4800"/>
        <w:rPr>
          <w:rFonts w:ascii="仿宋" w:eastAsia="仿宋" w:hAnsi="仿宋" w:cs="Tahoma"/>
          <w:b/>
          <w:sz w:val="30"/>
          <w:szCs w:val="30"/>
        </w:rPr>
      </w:pPr>
      <w:r>
        <w:rPr>
          <w:rFonts w:ascii="仿宋" w:eastAsia="仿宋" w:hAnsi="仿宋" w:cs="宋体" w:hint="eastAsia"/>
          <w:sz w:val="30"/>
          <w:szCs w:val="30"/>
        </w:rPr>
        <w:t>合同编号</w:t>
      </w:r>
    </w:p>
    <w:p w:rsidR="00D31B84" w:rsidRDefault="00D31B84" w:rsidP="00D31B84">
      <w:pPr>
        <w:adjustRightInd/>
        <w:spacing w:line="240" w:lineRule="auto"/>
        <w:jc w:val="both"/>
        <w:rPr>
          <w:rFonts w:ascii="仿宋" w:eastAsia="仿宋" w:hAnsi="仿宋" w:cs="Tahoma"/>
          <w:b/>
          <w:sz w:val="30"/>
          <w:szCs w:val="30"/>
        </w:rPr>
      </w:pPr>
    </w:p>
    <w:tbl>
      <w:tblPr>
        <w:tblW w:w="10080" w:type="dxa"/>
        <w:jc w:val="center"/>
        <w:tblLayout w:type="fixed"/>
        <w:tblLook w:val="04A0" w:firstRow="1" w:lastRow="0" w:firstColumn="1" w:lastColumn="0" w:noHBand="0" w:noVBand="1"/>
      </w:tblPr>
      <w:tblGrid>
        <w:gridCol w:w="2140"/>
        <w:gridCol w:w="1320"/>
        <w:gridCol w:w="1638"/>
        <w:gridCol w:w="1666"/>
        <w:gridCol w:w="3316"/>
      </w:tblGrid>
      <w:tr w:rsidR="00D31B84">
        <w:trPr>
          <w:trHeight w:val="510"/>
          <w:jc w:val="center"/>
        </w:trPr>
        <w:tc>
          <w:tcPr>
            <w:tcW w:w="10080" w:type="dxa"/>
            <w:gridSpan w:val="5"/>
            <w:tcBorders>
              <w:top w:val="single" w:sz="4" w:space="0" w:color="auto"/>
              <w:left w:val="single" w:sz="4" w:space="0" w:color="auto"/>
              <w:bottom w:val="single" w:sz="4" w:space="0" w:color="auto"/>
              <w:right w:val="single" w:sz="4" w:space="0" w:color="auto"/>
            </w:tcBorders>
            <w:vAlign w:val="center"/>
            <w:hideMark/>
          </w:tcPr>
          <w:p w:rsidR="00D31B84" w:rsidRPr="008D4B2C" w:rsidRDefault="00D31B84">
            <w:pPr>
              <w:widowControl/>
              <w:adjustRightInd/>
              <w:spacing w:line="240" w:lineRule="auto"/>
              <w:jc w:val="center"/>
              <w:rPr>
                <w:rFonts w:ascii="仿宋" w:eastAsia="仿宋" w:hAnsi="仿宋" w:cs="宋体"/>
                <w:b/>
                <w:sz w:val="30"/>
                <w:szCs w:val="30"/>
              </w:rPr>
            </w:pPr>
            <w:r w:rsidRPr="008D4B2C">
              <w:rPr>
                <w:rFonts w:ascii="仿宋" w:eastAsia="仿宋" w:hAnsi="仿宋" w:cs="宋体" w:hint="eastAsia"/>
                <w:b/>
                <w:sz w:val="30"/>
                <w:szCs w:val="30"/>
              </w:rPr>
              <w:t>一、合同签订人及相关信息</w:t>
            </w:r>
          </w:p>
        </w:tc>
      </w:tr>
      <w:tr w:rsidR="00D31B84">
        <w:trPr>
          <w:trHeight w:val="510"/>
          <w:jc w:val="center"/>
        </w:trPr>
        <w:tc>
          <w:tcPr>
            <w:tcW w:w="3460" w:type="dxa"/>
            <w:gridSpan w:val="2"/>
            <w:tcBorders>
              <w:top w:val="single" w:sz="4" w:space="0" w:color="auto"/>
              <w:left w:val="single" w:sz="4" w:space="0" w:color="auto"/>
              <w:bottom w:val="single" w:sz="4" w:space="0" w:color="auto"/>
              <w:right w:val="single" w:sz="4" w:space="0" w:color="auto"/>
            </w:tcBorders>
            <w:vAlign w:val="center"/>
            <w:hideMark/>
          </w:tcPr>
          <w:p w:rsidR="00D31B84" w:rsidRDefault="00D31B84">
            <w:pPr>
              <w:widowControl/>
              <w:adjustRightInd/>
              <w:spacing w:line="240" w:lineRule="auto"/>
              <w:jc w:val="center"/>
              <w:rPr>
                <w:rFonts w:ascii="仿宋" w:eastAsia="仿宋" w:hAnsi="仿宋" w:cs="宋体"/>
                <w:sz w:val="30"/>
                <w:szCs w:val="30"/>
              </w:rPr>
            </w:pPr>
            <w:r>
              <w:rPr>
                <w:rFonts w:ascii="仿宋" w:eastAsia="仿宋" w:hAnsi="仿宋" w:cs="宋体" w:hint="eastAsia"/>
                <w:sz w:val="30"/>
                <w:szCs w:val="30"/>
              </w:rPr>
              <w:t>甲方（借款学生）</w:t>
            </w:r>
          </w:p>
        </w:tc>
        <w:tc>
          <w:tcPr>
            <w:tcW w:w="6620" w:type="dxa"/>
            <w:gridSpan w:val="3"/>
            <w:tcBorders>
              <w:top w:val="single" w:sz="4" w:space="0" w:color="auto"/>
              <w:left w:val="nil"/>
              <w:bottom w:val="single" w:sz="4" w:space="0" w:color="auto"/>
              <w:right w:val="single" w:sz="4" w:space="0" w:color="000000"/>
            </w:tcBorders>
            <w:vAlign w:val="center"/>
          </w:tcPr>
          <w:p w:rsidR="00D31B84" w:rsidRDefault="00D31B84">
            <w:pPr>
              <w:widowControl/>
              <w:adjustRightInd/>
              <w:spacing w:line="240" w:lineRule="auto"/>
              <w:jc w:val="center"/>
              <w:rPr>
                <w:rFonts w:ascii="仿宋" w:eastAsia="仿宋" w:hAnsi="仿宋" w:cs="宋体"/>
                <w:b/>
                <w:bCs/>
                <w:sz w:val="30"/>
                <w:szCs w:val="30"/>
              </w:rPr>
            </w:pPr>
          </w:p>
        </w:tc>
      </w:tr>
      <w:tr w:rsidR="00D31B84">
        <w:trPr>
          <w:trHeight w:val="510"/>
          <w:jc w:val="center"/>
        </w:trPr>
        <w:tc>
          <w:tcPr>
            <w:tcW w:w="3460" w:type="dxa"/>
            <w:gridSpan w:val="2"/>
            <w:tcBorders>
              <w:top w:val="single" w:sz="4" w:space="0" w:color="auto"/>
              <w:left w:val="single" w:sz="4" w:space="0" w:color="auto"/>
              <w:bottom w:val="single" w:sz="4" w:space="0" w:color="auto"/>
              <w:right w:val="single" w:sz="4" w:space="0" w:color="auto"/>
            </w:tcBorders>
            <w:vAlign w:val="center"/>
            <w:hideMark/>
          </w:tcPr>
          <w:p w:rsidR="00D31B84" w:rsidRDefault="00D31B84">
            <w:pPr>
              <w:adjustRightInd/>
              <w:spacing w:line="240" w:lineRule="auto"/>
              <w:jc w:val="center"/>
              <w:rPr>
                <w:rFonts w:ascii="仿宋" w:eastAsia="仿宋" w:hAnsi="仿宋" w:cs="宋体"/>
                <w:sz w:val="30"/>
                <w:szCs w:val="30"/>
              </w:rPr>
            </w:pPr>
            <w:r>
              <w:rPr>
                <w:rFonts w:ascii="仿宋" w:eastAsia="仿宋" w:hAnsi="仿宋" w:cs="宋体" w:hint="eastAsia"/>
                <w:sz w:val="30"/>
                <w:szCs w:val="30"/>
              </w:rPr>
              <w:t>乙方（经办银行）</w:t>
            </w:r>
          </w:p>
        </w:tc>
        <w:tc>
          <w:tcPr>
            <w:tcW w:w="6620" w:type="dxa"/>
            <w:gridSpan w:val="3"/>
            <w:tcBorders>
              <w:top w:val="single" w:sz="4" w:space="0" w:color="auto"/>
              <w:left w:val="nil"/>
              <w:bottom w:val="single" w:sz="4" w:space="0" w:color="auto"/>
              <w:right w:val="single" w:sz="4" w:space="0" w:color="000000"/>
            </w:tcBorders>
            <w:vAlign w:val="center"/>
          </w:tcPr>
          <w:p w:rsidR="00D31B84" w:rsidRDefault="00D31B84">
            <w:pPr>
              <w:widowControl/>
              <w:adjustRightInd/>
              <w:spacing w:line="240" w:lineRule="auto"/>
              <w:jc w:val="center"/>
              <w:rPr>
                <w:rFonts w:ascii="仿宋" w:eastAsia="仿宋" w:hAnsi="仿宋" w:cs="宋体"/>
                <w:b/>
                <w:bCs/>
                <w:sz w:val="30"/>
                <w:szCs w:val="30"/>
              </w:rPr>
            </w:pPr>
          </w:p>
        </w:tc>
      </w:tr>
      <w:tr w:rsidR="00D31B84">
        <w:trPr>
          <w:trHeight w:val="510"/>
          <w:jc w:val="center"/>
        </w:trPr>
        <w:tc>
          <w:tcPr>
            <w:tcW w:w="3460" w:type="dxa"/>
            <w:gridSpan w:val="2"/>
            <w:tcBorders>
              <w:top w:val="single" w:sz="4" w:space="0" w:color="auto"/>
              <w:left w:val="single" w:sz="4" w:space="0" w:color="auto"/>
              <w:bottom w:val="single" w:sz="4" w:space="0" w:color="auto"/>
              <w:right w:val="single" w:sz="4" w:space="0" w:color="auto"/>
            </w:tcBorders>
            <w:vAlign w:val="center"/>
            <w:hideMark/>
          </w:tcPr>
          <w:p w:rsidR="00D31B84" w:rsidRDefault="00D31B84">
            <w:pPr>
              <w:adjustRightInd/>
              <w:spacing w:line="240" w:lineRule="auto"/>
              <w:jc w:val="center"/>
              <w:rPr>
                <w:rFonts w:ascii="仿宋" w:eastAsia="仿宋" w:hAnsi="仿宋" w:cs="宋体"/>
                <w:sz w:val="30"/>
                <w:szCs w:val="30"/>
              </w:rPr>
            </w:pPr>
            <w:r>
              <w:rPr>
                <w:rFonts w:ascii="仿宋" w:eastAsia="仿宋" w:hAnsi="仿宋" w:cs="宋体" w:hint="eastAsia"/>
                <w:sz w:val="30"/>
                <w:szCs w:val="30"/>
              </w:rPr>
              <w:t>丙方（高校机构）</w:t>
            </w:r>
          </w:p>
        </w:tc>
        <w:tc>
          <w:tcPr>
            <w:tcW w:w="6620" w:type="dxa"/>
            <w:gridSpan w:val="3"/>
            <w:tcBorders>
              <w:top w:val="single" w:sz="4" w:space="0" w:color="auto"/>
              <w:left w:val="nil"/>
              <w:bottom w:val="single" w:sz="4" w:space="0" w:color="auto"/>
              <w:right w:val="single" w:sz="4" w:space="0" w:color="000000"/>
            </w:tcBorders>
            <w:vAlign w:val="center"/>
          </w:tcPr>
          <w:p w:rsidR="00D31B84" w:rsidRDefault="00D31B84">
            <w:pPr>
              <w:widowControl/>
              <w:adjustRightInd/>
              <w:spacing w:line="240" w:lineRule="auto"/>
              <w:jc w:val="center"/>
              <w:rPr>
                <w:rFonts w:ascii="仿宋" w:eastAsia="仿宋" w:hAnsi="仿宋" w:cs="宋体"/>
                <w:b/>
                <w:bCs/>
                <w:sz w:val="30"/>
                <w:szCs w:val="30"/>
              </w:rPr>
            </w:pPr>
          </w:p>
        </w:tc>
      </w:tr>
      <w:tr w:rsidR="00D31B84">
        <w:trPr>
          <w:trHeight w:val="510"/>
          <w:jc w:val="center"/>
        </w:trPr>
        <w:tc>
          <w:tcPr>
            <w:tcW w:w="10080" w:type="dxa"/>
            <w:gridSpan w:val="5"/>
            <w:tcBorders>
              <w:top w:val="single" w:sz="4" w:space="0" w:color="auto"/>
              <w:left w:val="single" w:sz="4" w:space="0" w:color="auto"/>
              <w:bottom w:val="single" w:sz="4" w:space="0" w:color="auto"/>
              <w:right w:val="single" w:sz="4" w:space="0" w:color="auto"/>
            </w:tcBorders>
            <w:vAlign w:val="center"/>
            <w:hideMark/>
          </w:tcPr>
          <w:p w:rsidR="00D31B84" w:rsidRDefault="00D31B84">
            <w:pPr>
              <w:widowControl/>
              <w:adjustRightInd/>
              <w:spacing w:line="240" w:lineRule="auto"/>
              <w:rPr>
                <w:rFonts w:ascii="仿宋" w:eastAsia="仿宋" w:hAnsi="仿宋" w:cs="宋体"/>
                <w:b/>
                <w:bCs/>
                <w:sz w:val="30"/>
                <w:szCs w:val="30"/>
              </w:rPr>
            </w:pPr>
            <w:r>
              <w:rPr>
                <w:rFonts w:ascii="仿宋" w:eastAsia="仿宋" w:hAnsi="仿宋" w:cs="宋体" w:hint="eastAsia"/>
                <w:b/>
                <w:bCs/>
                <w:sz w:val="30"/>
                <w:szCs w:val="30"/>
              </w:rPr>
              <w:t>1.甲方信息</w:t>
            </w:r>
          </w:p>
        </w:tc>
      </w:tr>
      <w:tr w:rsidR="00D31B84">
        <w:trPr>
          <w:trHeight w:val="510"/>
          <w:jc w:val="center"/>
        </w:trPr>
        <w:tc>
          <w:tcPr>
            <w:tcW w:w="2140" w:type="dxa"/>
            <w:tcBorders>
              <w:top w:val="nil"/>
              <w:left w:val="single" w:sz="4" w:space="0" w:color="auto"/>
              <w:bottom w:val="single" w:sz="4" w:space="0" w:color="auto"/>
              <w:right w:val="single" w:sz="4" w:space="0" w:color="auto"/>
            </w:tcBorders>
            <w:vAlign w:val="center"/>
            <w:hideMark/>
          </w:tcPr>
          <w:p w:rsidR="00D31B84" w:rsidRDefault="00D31B84">
            <w:pPr>
              <w:widowControl/>
              <w:adjustRightInd/>
              <w:spacing w:line="240" w:lineRule="auto"/>
              <w:rPr>
                <w:rFonts w:ascii="仿宋" w:eastAsia="仿宋" w:hAnsi="仿宋" w:cs="宋体"/>
                <w:b/>
                <w:bCs/>
                <w:sz w:val="30"/>
                <w:szCs w:val="30"/>
              </w:rPr>
            </w:pPr>
            <w:r>
              <w:rPr>
                <w:rFonts w:ascii="仿宋" w:eastAsia="仿宋" w:hAnsi="仿宋" w:cs="宋体" w:hint="eastAsia"/>
                <w:b/>
                <w:bCs/>
                <w:sz w:val="30"/>
                <w:szCs w:val="30"/>
              </w:rPr>
              <w:t>甲方</w:t>
            </w:r>
            <w:r>
              <w:rPr>
                <w:rFonts w:ascii="仿宋" w:eastAsia="仿宋" w:hAnsi="仿宋" w:cs="宋体" w:hint="eastAsia"/>
                <w:sz w:val="30"/>
                <w:szCs w:val="30"/>
              </w:rPr>
              <w:t>公民身份证号码</w:t>
            </w:r>
          </w:p>
        </w:tc>
        <w:tc>
          <w:tcPr>
            <w:tcW w:w="7940" w:type="dxa"/>
            <w:gridSpan w:val="4"/>
            <w:tcBorders>
              <w:top w:val="single" w:sz="4" w:space="0" w:color="auto"/>
              <w:left w:val="nil"/>
              <w:bottom w:val="single" w:sz="4" w:space="0" w:color="auto"/>
              <w:right w:val="single" w:sz="4" w:space="0" w:color="auto"/>
            </w:tcBorders>
            <w:vAlign w:val="center"/>
            <w:hideMark/>
          </w:tcPr>
          <w:p w:rsidR="00D31B84" w:rsidRDefault="00D31B84">
            <w:pPr>
              <w:widowControl/>
              <w:adjustRightInd/>
              <w:spacing w:line="240" w:lineRule="auto"/>
              <w:jc w:val="center"/>
              <w:rPr>
                <w:rFonts w:ascii="仿宋" w:eastAsia="仿宋" w:hAnsi="仿宋" w:cs="宋体"/>
                <w:sz w:val="30"/>
                <w:szCs w:val="30"/>
              </w:rPr>
            </w:pPr>
            <w:r>
              <w:rPr>
                <w:rFonts w:ascii="仿宋" w:eastAsia="仿宋" w:hAnsi="仿宋" w:cs="宋体" w:hint="eastAsia"/>
                <w:sz w:val="30"/>
                <w:szCs w:val="30"/>
              </w:rPr>
              <w:t xml:space="preserve">　</w:t>
            </w:r>
          </w:p>
        </w:tc>
      </w:tr>
      <w:tr w:rsidR="00D31B84" w:rsidTr="008D4B2C">
        <w:trPr>
          <w:trHeight w:val="510"/>
          <w:jc w:val="center"/>
        </w:trPr>
        <w:tc>
          <w:tcPr>
            <w:tcW w:w="2140" w:type="dxa"/>
            <w:tcBorders>
              <w:top w:val="nil"/>
              <w:left w:val="single" w:sz="4" w:space="0" w:color="auto"/>
              <w:bottom w:val="single" w:sz="4" w:space="0" w:color="auto"/>
              <w:right w:val="single" w:sz="4" w:space="0" w:color="auto"/>
            </w:tcBorders>
            <w:vAlign w:val="center"/>
            <w:hideMark/>
          </w:tcPr>
          <w:p w:rsidR="00D31B84" w:rsidRDefault="00D31B84">
            <w:pPr>
              <w:widowControl/>
              <w:adjustRightInd/>
              <w:spacing w:line="240" w:lineRule="auto"/>
              <w:rPr>
                <w:rFonts w:ascii="仿宋" w:eastAsia="仿宋" w:hAnsi="仿宋" w:cs="宋体"/>
                <w:sz w:val="30"/>
                <w:szCs w:val="30"/>
              </w:rPr>
            </w:pPr>
            <w:r>
              <w:rPr>
                <w:rFonts w:ascii="仿宋" w:eastAsia="仿宋" w:hAnsi="仿宋" w:cs="宋体" w:hint="eastAsia"/>
                <w:sz w:val="30"/>
                <w:szCs w:val="30"/>
              </w:rPr>
              <w:t>所在院系</w:t>
            </w:r>
          </w:p>
        </w:tc>
        <w:tc>
          <w:tcPr>
            <w:tcW w:w="2958" w:type="dxa"/>
            <w:gridSpan w:val="2"/>
            <w:tcBorders>
              <w:top w:val="nil"/>
              <w:left w:val="nil"/>
              <w:bottom w:val="single" w:sz="4" w:space="0" w:color="auto"/>
              <w:right w:val="nil"/>
            </w:tcBorders>
            <w:vAlign w:val="center"/>
            <w:hideMark/>
          </w:tcPr>
          <w:p w:rsidR="00D31B84" w:rsidRDefault="00D31B84">
            <w:pPr>
              <w:widowControl/>
              <w:adjustRightInd/>
              <w:spacing w:line="240" w:lineRule="auto"/>
              <w:rPr>
                <w:rFonts w:ascii="仿宋" w:eastAsia="仿宋" w:hAnsi="仿宋" w:cs="宋体"/>
                <w:sz w:val="30"/>
                <w:szCs w:val="30"/>
              </w:rPr>
            </w:pPr>
            <w:r>
              <w:rPr>
                <w:rFonts w:ascii="仿宋" w:eastAsia="仿宋" w:hAnsi="仿宋" w:cs="宋体" w:hint="eastAsia"/>
                <w:sz w:val="30"/>
                <w:szCs w:val="30"/>
              </w:rPr>
              <w:t xml:space="preserve">　</w:t>
            </w:r>
          </w:p>
        </w:tc>
        <w:tc>
          <w:tcPr>
            <w:tcW w:w="1666" w:type="dxa"/>
            <w:tcBorders>
              <w:top w:val="nil"/>
              <w:left w:val="single" w:sz="4" w:space="0" w:color="auto"/>
              <w:bottom w:val="single" w:sz="4" w:space="0" w:color="auto"/>
              <w:right w:val="single" w:sz="4" w:space="0" w:color="auto"/>
            </w:tcBorders>
            <w:vAlign w:val="center"/>
            <w:hideMark/>
          </w:tcPr>
          <w:p w:rsidR="00D31B84" w:rsidRDefault="00D31B84">
            <w:pPr>
              <w:widowControl/>
              <w:adjustRightInd/>
              <w:spacing w:line="240" w:lineRule="auto"/>
              <w:rPr>
                <w:rFonts w:ascii="仿宋" w:eastAsia="仿宋" w:hAnsi="仿宋" w:cs="宋体"/>
                <w:sz w:val="30"/>
                <w:szCs w:val="30"/>
              </w:rPr>
            </w:pPr>
            <w:r>
              <w:rPr>
                <w:rFonts w:ascii="仿宋" w:eastAsia="仿宋" w:hAnsi="仿宋" w:cs="宋体" w:hint="eastAsia"/>
                <w:sz w:val="30"/>
                <w:szCs w:val="30"/>
              </w:rPr>
              <w:t>攻读专业</w:t>
            </w:r>
          </w:p>
        </w:tc>
        <w:tc>
          <w:tcPr>
            <w:tcW w:w="3316" w:type="dxa"/>
            <w:tcBorders>
              <w:top w:val="nil"/>
              <w:left w:val="nil"/>
              <w:bottom w:val="single" w:sz="4" w:space="0" w:color="auto"/>
              <w:right w:val="single" w:sz="4" w:space="0" w:color="auto"/>
            </w:tcBorders>
            <w:vAlign w:val="center"/>
            <w:hideMark/>
          </w:tcPr>
          <w:p w:rsidR="00D31B84" w:rsidRDefault="00D31B84">
            <w:pPr>
              <w:widowControl/>
              <w:adjustRightInd/>
              <w:spacing w:line="240" w:lineRule="auto"/>
              <w:rPr>
                <w:rFonts w:ascii="仿宋" w:eastAsia="仿宋" w:hAnsi="仿宋" w:cs="宋体"/>
                <w:sz w:val="30"/>
                <w:szCs w:val="30"/>
              </w:rPr>
            </w:pPr>
            <w:r>
              <w:rPr>
                <w:rFonts w:ascii="仿宋" w:eastAsia="仿宋" w:hAnsi="仿宋" w:cs="宋体" w:hint="eastAsia"/>
                <w:sz w:val="30"/>
                <w:szCs w:val="30"/>
              </w:rPr>
              <w:t xml:space="preserve">　</w:t>
            </w:r>
          </w:p>
        </w:tc>
      </w:tr>
      <w:tr w:rsidR="00D31B84" w:rsidTr="008D4B2C">
        <w:trPr>
          <w:trHeight w:val="510"/>
          <w:jc w:val="center"/>
        </w:trPr>
        <w:tc>
          <w:tcPr>
            <w:tcW w:w="2140" w:type="dxa"/>
            <w:tcBorders>
              <w:top w:val="nil"/>
              <w:left w:val="single" w:sz="4" w:space="0" w:color="auto"/>
              <w:bottom w:val="single" w:sz="4" w:space="0" w:color="auto"/>
              <w:right w:val="single" w:sz="4" w:space="0" w:color="auto"/>
            </w:tcBorders>
            <w:vAlign w:val="center"/>
            <w:hideMark/>
          </w:tcPr>
          <w:p w:rsidR="00D31B84" w:rsidRDefault="00D31B84">
            <w:pPr>
              <w:widowControl/>
              <w:adjustRightInd/>
              <w:spacing w:line="240" w:lineRule="auto"/>
              <w:rPr>
                <w:rFonts w:ascii="仿宋" w:eastAsia="仿宋" w:hAnsi="仿宋" w:cs="宋体"/>
                <w:sz w:val="30"/>
                <w:szCs w:val="30"/>
              </w:rPr>
            </w:pPr>
            <w:r>
              <w:rPr>
                <w:rFonts w:ascii="仿宋" w:eastAsia="仿宋" w:hAnsi="仿宋" w:cs="宋体" w:hint="eastAsia"/>
                <w:sz w:val="30"/>
                <w:szCs w:val="30"/>
              </w:rPr>
              <w:t>手机号码</w:t>
            </w:r>
          </w:p>
        </w:tc>
        <w:tc>
          <w:tcPr>
            <w:tcW w:w="2958" w:type="dxa"/>
            <w:gridSpan w:val="2"/>
            <w:tcBorders>
              <w:top w:val="nil"/>
              <w:left w:val="nil"/>
              <w:bottom w:val="single" w:sz="4" w:space="0" w:color="auto"/>
              <w:right w:val="nil"/>
            </w:tcBorders>
            <w:vAlign w:val="center"/>
            <w:hideMark/>
          </w:tcPr>
          <w:p w:rsidR="00D31B84" w:rsidRDefault="00D31B84">
            <w:pPr>
              <w:widowControl/>
              <w:adjustRightInd/>
              <w:spacing w:line="240" w:lineRule="auto"/>
              <w:rPr>
                <w:rFonts w:ascii="仿宋" w:eastAsia="仿宋" w:hAnsi="仿宋" w:cs="宋体"/>
                <w:sz w:val="30"/>
                <w:szCs w:val="30"/>
              </w:rPr>
            </w:pPr>
            <w:r>
              <w:rPr>
                <w:rFonts w:ascii="仿宋" w:eastAsia="仿宋" w:hAnsi="仿宋" w:cs="宋体" w:hint="eastAsia"/>
                <w:sz w:val="30"/>
                <w:szCs w:val="30"/>
              </w:rPr>
              <w:t xml:space="preserve">　</w:t>
            </w:r>
          </w:p>
        </w:tc>
        <w:tc>
          <w:tcPr>
            <w:tcW w:w="1666" w:type="dxa"/>
            <w:tcBorders>
              <w:top w:val="nil"/>
              <w:left w:val="single" w:sz="4" w:space="0" w:color="auto"/>
              <w:bottom w:val="single" w:sz="4" w:space="0" w:color="auto"/>
              <w:right w:val="single" w:sz="4" w:space="0" w:color="auto"/>
            </w:tcBorders>
            <w:vAlign w:val="center"/>
            <w:hideMark/>
          </w:tcPr>
          <w:p w:rsidR="00D31B84" w:rsidRDefault="00D31B84">
            <w:pPr>
              <w:widowControl/>
              <w:adjustRightInd/>
              <w:spacing w:line="240" w:lineRule="auto"/>
              <w:rPr>
                <w:rFonts w:ascii="仿宋" w:eastAsia="仿宋" w:hAnsi="仿宋" w:cs="宋体"/>
                <w:sz w:val="30"/>
                <w:szCs w:val="30"/>
              </w:rPr>
            </w:pPr>
            <w:r>
              <w:rPr>
                <w:rFonts w:ascii="仿宋" w:eastAsia="仿宋" w:hAnsi="仿宋" w:cs="宋体" w:hint="eastAsia"/>
                <w:sz w:val="30"/>
                <w:szCs w:val="30"/>
              </w:rPr>
              <w:t>固定电话</w:t>
            </w:r>
          </w:p>
        </w:tc>
        <w:tc>
          <w:tcPr>
            <w:tcW w:w="3316" w:type="dxa"/>
            <w:tcBorders>
              <w:top w:val="nil"/>
              <w:left w:val="nil"/>
              <w:bottom w:val="single" w:sz="4" w:space="0" w:color="auto"/>
              <w:right w:val="single" w:sz="4" w:space="0" w:color="auto"/>
            </w:tcBorders>
            <w:vAlign w:val="center"/>
            <w:hideMark/>
          </w:tcPr>
          <w:p w:rsidR="00D31B84" w:rsidRDefault="00D31B84">
            <w:pPr>
              <w:widowControl/>
              <w:adjustRightInd/>
              <w:spacing w:line="240" w:lineRule="auto"/>
              <w:rPr>
                <w:rFonts w:ascii="仿宋" w:eastAsia="仿宋" w:hAnsi="仿宋" w:cs="宋体"/>
                <w:sz w:val="30"/>
                <w:szCs w:val="30"/>
              </w:rPr>
            </w:pPr>
            <w:r>
              <w:rPr>
                <w:rFonts w:ascii="仿宋" w:eastAsia="仿宋" w:hAnsi="仿宋" w:cs="宋体" w:hint="eastAsia"/>
                <w:sz w:val="30"/>
                <w:szCs w:val="30"/>
              </w:rPr>
              <w:t xml:space="preserve">　</w:t>
            </w:r>
          </w:p>
        </w:tc>
      </w:tr>
      <w:tr w:rsidR="00D31B84" w:rsidTr="008D4B2C">
        <w:trPr>
          <w:trHeight w:val="510"/>
          <w:jc w:val="center"/>
        </w:trPr>
        <w:tc>
          <w:tcPr>
            <w:tcW w:w="2140" w:type="dxa"/>
            <w:tcBorders>
              <w:top w:val="nil"/>
              <w:left w:val="single" w:sz="4" w:space="0" w:color="auto"/>
              <w:bottom w:val="single" w:sz="4" w:space="0" w:color="auto"/>
              <w:right w:val="single" w:sz="4" w:space="0" w:color="auto"/>
            </w:tcBorders>
            <w:vAlign w:val="center"/>
            <w:hideMark/>
          </w:tcPr>
          <w:p w:rsidR="00D31B84" w:rsidRDefault="00D31B84">
            <w:pPr>
              <w:widowControl/>
              <w:adjustRightInd/>
              <w:spacing w:line="240" w:lineRule="auto"/>
              <w:rPr>
                <w:rFonts w:ascii="仿宋" w:eastAsia="仿宋" w:hAnsi="仿宋" w:cs="宋体"/>
                <w:sz w:val="30"/>
                <w:szCs w:val="30"/>
              </w:rPr>
            </w:pPr>
            <w:r>
              <w:rPr>
                <w:rFonts w:ascii="仿宋" w:eastAsia="仿宋" w:hAnsi="仿宋" w:cs="宋体" w:hint="eastAsia"/>
                <w:sz w:val="30"/>
                <w:szCs w:val="30"/>
              </w:rPr>
              <w:t>电子邮件</w:t>
            </w:r>
          </w:p>
        </w:tc>
        <w:tc>
          <w:tcPr>
            <w:tcW w:w="2958" w:type="dxa"/>
            <w:gridSpan w:val="2"/>
            <w:tcBorders>
              <w:top w:val="nil"/>
              <w:left w:val="nil"/>
              <w:bottom w:val="single" w:sz="4" w:space="0" w:color="auto"/>
              <w:right w:val="nil"/>
            </w:tcBorders>
            <w:vAlign w:val="center"/>
            <w:hideMark/>
          </w:tcPr>
          <w:p w:rsidR="00D31B84" w:rsidRDefault="00D31B84">
            <w:pPr>
              <w:widowControl/>
              <w:adjustRightInd/>
              <w:spacing w:line="240" w:lineRule="auto"/>
              <w:rPr>
                <w:rFonts w:ascii="仿宋" w:eastAsia="仿宋" w:hAnsi="仿宋" w:cs="宋体"/>
                <w:sz w:val="30"/>
                <w:szCs w:val="30"/>
              </w:rPr>
            </w:pPr>
            <w:r>
              <w:rPr>
                <w:rFonts w:ascii="仿宋" w:eastAsia="仿宋" w:hAnsi="仿宋" w:cs="宋体" w:hint="eastAsia"/>
                <w:sz w:val="30"/>
                <w:szCs w:val="30"/>
              </w:rPr>
              <w:t xml:space="preserve">　</w:t>
            </w:r>
          </w:p>
        </w:tc>
        <w:tc>
          <w:tcPr>
            <w:tcW w:w="1666" w:type="dxa"/>
            <w:tcBorders>
              <w:top w:val="nil"/>
              <w:left w:val="single" w:sz="4" w:space="0" w:color="auto"/>
              <w:bottom w:val="single" w:sz="4" w:space="0" w:color="auto"/>
              <w:right w:val="single" w:sz="4" w:space="0" w:color="auto"/>
            </w:tcBorders>
            <w:vAlign w:val="center"/>
            <w:hideMark/>
          </w:tcPr>
          <w:p w:rsidR="00D31B84" w:rsidRDefault="00D31B84">
            <w:pPr>
              <w:widowControl/>
              <w:adjustRightInd/>
              <w:spacing w:line="240" w:lineRule="auto"/>
              <w:rPr>
                <w:rFonts w:ascii="仿宋" w:eastAsia="仿宋" w:hAnsi="仿宋" w:cs="宋体"/>
                <w:sz w:val="30"/>
                <w:szCs w:val="30"/>
              </w:rPr>
            </w:pPr>
            <w:r>
              <w:rPr>
                <w:rFonts w:ascii="仿宋" w:eastAsia="仿宋" w:hAnsi="仿宋" w:cs="宋体" w:hint="eastAsia"/>
                <w:sz w:val="30"/>
                <w:szCs w:val="30"/>
              </w:rPr>
              <w:t>邮政编码</w:t>
            </w:r>
          </w:p>
        </w:tc>
        <w:tc>
          <w:tcPr>
            <w:tcW w:w="3316" w:type="dxa"/>
            <w:tcBorders>
              <w:top w:val="nil"/>
              <w:left w:val="nil"/>
              <w:bottom w:val="single" w:sz="4" w:space="0" w:color="auto"/>
              <w:right w:val="single" w:sz="4" w:space="0" w:color="auto"/>
            </w:tcBorders>
            <w:vAlign w:val="center"/>
            <w:hideMark/>
          </w:tcPr>
          <w:p w:rsidR="00D31B84" w:rsidRDefault="00D31B84">
            <w:pPr>
              <w:widowControl/>
              <w:adjustRightInd/>
              <w:spacing w:line="240" w:lineRule="auto"/>
              <w:rPr>
                <w:rFonts w:ascii="仿宋" w:eastAsia="仿宋" w:hAnsi="仿宋" w:cs="宋体"/>
                <w:sz w:val="30"/>
                <w:szCs w:val="30"/>
              </w:rPr>
            </w:pPr>
            <w:r>
              <w:rPr>
                <w:rFonts w:ascii="仿宋" w:eastAsia="仿宋" w:hAnsi="仿宋" w:cs="宋体" w:hint="eastAsia"/>
                <w:sz w:val="30"/>
                <w:szCs w:val="30"/>
              </w:rPr>
              <w:t xml:space="preserve">　</w:t>
            </w:r>
          </w:p>
        </w:tc>
      </w:tr>
      <w:tr w:rsidR="00D31B84">
        <w:trPr>
          <w:trHeight w:val="510"/>
          <w:jc w:val="center"/>
        </w:trPr>
        <w:tc>
          <w:tcPr>
            <w:tcW w:w="2140" w:type="dxa"/>
            <w:tcBorders>
              <w:top w:val="nil"/>
              <w:left w:val="single" w:sz="4" w:space="0" w:color="auto"/>
              <w:bottom w:val="single" w:sz="4" w:space="0" w:color="auto"/>
              <w:right w:val="single" w:sz="4" w:space="0" w:color="auto"/>
            </w:tcBorders>
            <w:vAlign w:val="center"/>
            <w:hideMark/>
          </w:tcPr>
          <w:p w:rsidR="00D31B84" w:rsidRDefault="00D31B84">
            <w:pPr>
              <w:widowControl/>
              <w:adjustRightInd/>
              <w:spacing w:line="240" w:lineRule="auto"/>
              <w:rPr>
                <w:rFonts w:ascii="仿宋" w:eastAsia="仿宋" w:hAnsi="仿宋" w:cs="宋体"/>
                <w:sz w:val="30"/>
                <w:szCs w:val="30"/>
              </w:rPr>
            </w:pPr>
            <w:r>
              <w:rPr>
                <w:rFonts w:ascii="仿宋" w:eastAsia="仿宋" w:hAnsi="仿宋" w:cs="宋体" w:hint="eastAsia"/>
                <w:sz w:val="30"/>
                <w:szCs w:val="30"/>
              </w:rPr>
              <w:t>通讯地址</w:t>
            </w:r>
          </w:p>
        </w:tc>
        <w:tc>
          <w:tcPr>
            <w:tcW w:w="7940" w:type="dxa"/>
            <w:gridSpan w:val="4"/>
            <w:tcBorders>
              <w:top w:val="single" w:sz="4" w:space="0" w:color="auto"/>
              <w:left w:val="nil"/>
              <w:bottom w:val="single" w:sz="4" w:space="0" w:color="auto"/>
              <w:right w:val="single" w:sz="4" w:space="0" w:color="auto"/>
            </w:tcBorders>
            <w:vAlign w:val="center"/>
            <w:hideMark/>
          </w:tcPr>
          <w:p w:rsidR="00D31B84" w:rsidRDefault="00D31B84">
            <w:pPr>
              <w:widowControl/>
              <w:adjustRightInd/>
              <w:spacing w:line="240" w:lineRule="auto"/>
              <w:jc w:val="center"/>
              <w:rPr>
                <w:rFonts w:ascii="仿宋" w:eastAsia="仿宋" w:hAnsi="仿宋" w:cs="宋体"/>
                <w:sz w:val="30"/>
                <w:szCs w:val="30"/>
              </w:rPr>
            </w:pPr>
            <w:r>
              <w:rPr>
                <w:rFonts w:ascii="仿宋" w:eastAsia="仿宋" w:hAnsi="仿宋" w:cs="宋体" w:hint="eastAsia"/>
                <w:sz w:val="30"/>
                <w:szCs w:val="30"/>
              </w:rPr>
              <w:t xml:space="preserve">　</w:t>
            </w:r>
          </w:p>
        </w:tc>
      </w:tr>
      <w:tr w:rsidR="00D31B84" w:rsidTr="008D4B2C">
        <w:trPr>
          <w:trHeight w:val="750"/>
          <w:jc w:val="center"/>
        </w:trPr>
        <w:tc>
          <w:tcPr>
            <w:tcW w:w="2140" w:type="dxa"/>
            <w:tcBorders>
              <w:top w:val="nil"/>
              <w:left w:val="single" w:sz="4" w:space="0" w:color="auto"/>
              <w:bottom w:val="single" w:sz="4" w:space="0" w:color="auto"/>
              <w:right w:val="single" w:sz="4" w:space="0" w:color="auto"/>
            </w:tcBorders>
            <w:vAlign w:val="center"/>
            <w:hideMark/>
          </w:tcPr>
          <w:p w:rsidR="00D31B84" w:rsidRDefault="00D31B84">
            <w:pPr>
              <w:widowControl/>
              <w:adjustRightInd/>
              <w:spacing w:line="240" w:lineRule="auto"/>
              <w:rPr>
                <w:rFonts w:ascii="仿宋" w:eastAsia="仿宋" w:hAnsi="仿宋" w:cs="宋体"/>
                <w:b/>
                <w:bCs/>
                <w:sz w:val="30"/>
                <w:szCs w:val="30"/>
              </w:rPr>
            </w:pPr>
            <w:r>
              <w:rPr>
                <w:rFonts w:ascii="仿宋" w:eastAsia="仿宋" w:hAnsi="仿宋" w:cs="宋体" w:hint="eastAsia"/>
                <w:b/>
                <w:bCs/>
                <w:sz w:val="30"/>
                <w:szCs w:val="30"/>
              </w:rPr>
              <w:t>甲方家庭联系人姓名</w:t>
            </w:r>
          </w:p>
        </w:tc>
        <w:tc>
          <w:tcPr>
            <w:tcW w:w="2958" w:type="dxa"/>
            <w:gridSpan w:val="2"/>
            <w:tcBorders>
              <w:top w:val="nil"/>
              <w:left w:val="nil"/>
              <w:bottom w:val="single" w:sz="4" w:space="0" w:color="auto"/>
              <w:right w:val="nil"/>
            </w:tcBorders>
            <w:vAlign w:val="center"/>
            <w:hideMark/>
          </w:tcPr>
          <w:p w:rsidR="00D31B84" w:rsidRDefault="00D31B84">
            <w:pPr>
              <w:widowControl/>
              <w:adjustRightInd/>
              <w:spacing w:line="240" w:lineRule="auto"/>
              <w:rPr>
                <w:rFonts w:ascii="仿宋" w:eastAsia="仿宋" w:hAnsi="仿宋" w:cs="宋体"/>
                <w:sz w:val="30"/>
                <w:szCs w:val="30"/>
              </w:rPr>
            </w:pPr>
            <w:r>
              <w:rPr>
                <w:rFonts w:ascii="仿宋" w:eastAsia="仿宋" w:hAnsi="仿宋" w:cs="宋体" w:hint="eastAsia"/>
                <w:sz w:val="30"/>
                <w:szCs w:val="30"/>
              </w:rPr>
              <w:t xml:space="preserve">　</w:t>
            </w:r>
          </w:p>
        </w:tc>
        <w:tc>
          <w:tcPr>
            <w:tcW w:w="1666" w:type="dxa"/>
            <w:tcBorders>
              <w:top w:val="nil"/>
              <w:left w:val="single" w:sz="4" w:space="0" w:color="auto"/>
              <w:bottom w:val="single" w:sz="4" w:space="0" w:color="auto"/>
              <w:right w:val="single" w:sz="4" w:space="0" w:color="auto"/>
            </w:tcBorders>
            <w:vAlign w:val="center"/>
            <w:hideMark/>
          </w:tcPr>
          <w:p w:rsidR="00D31B84" w:rsidRDefault="00D31B84">
            <w:pPr>
              <w:widowControl/>
              <w:adjustRightInd/>
              <w:spacing w:line="240" w:lineRule="auto"/>
              <w:rPr>
                <w:rFonts w:ascii="仿宋" w:eastAsia="仿宋" w:hAnsi="仿宋" w:cs="宋体"/>
                <w:sz w:val="30"/>
                <w:szCs w:val="30"/>
              </w:rPr>
            </w:pPr>
            <w:r>
              <w:rPr>
                <w:rFonts w:ascii="仿宋" w:eastAsia="仿宋" w:hAnsi="仿宋" w:cs="宋体" w:hint="eastAsia"/>
                <w:sz w:val="30"/>
                <w:szCs w:val="30"/>
              </w:rPr>
              <w:t>与甲方关系</w:t>
            </w:r>
          </w:p>
        </w:tc>
        <w:tc>
          <w:tcPr>
            <w:tcW w:w="3316" w:type="dxa"/>
            <w:tcBorders>
              <w:top w:val="nil"/>
              <w:left w:val="nil"/>
              <w:bottom w:val="single" w:sz="4" w:space="0" w:color="auto"/>
              <w:right w:val="single" w:sz="4" w:space="0" w:color="auto"/>
            </w:tcBorders>
            <w:vAlign w:val="center"/>
            <w:hideMark/>
          </w:tcPr>
          <w:p w:rsidR="00D31B84" w:rsidRDefault="00D31B84">
            <w:pPr>
              <w:widowControl/>
              <w:adjustRightInd/>
              <w:spacing w:line="240" w:lineRule="auto"/>
              <w:rPr>
                <w:rFonts w:ascii="仿宋" w:eastAsia="仿宋" w:hAnsi="仿宋" w:cs="宋体"/>
                <w:sz w:val="30"/>
                <w:szCs w:val="30"/>
              </w:rPr>
            </w:pPr>
            <w:r>
              <w:rPr>
                <w:rFonts w:ascii="仿宋" w:eastAsia="仿宋" w:hAnsi="仿宋" w:cs="宋体" w:hint="eastAsia"/>
                <w:sz w:val="30"/>
                <w:szCs w:val="30"/>
              </w:rPr>
              <w:t xml:space="preserve">　</w:t>
            </w:r>
          </w:p>
        </w:tc>
      </w:tr>
      <w:tr w:rsidR="00D31B84">
        <w:trPr>
          <w:trHeight w:val="510"/>
          <w:jc w:val="center"/>
        </w:trPr>
        <w:tc>
          <w:tcPr>
            <w:tcW w:w="2140" w:type="dxa"/>
            <w:tcBorders>
              <w:top w:val="nil"/>
              <w:left w:val="single" w:sz="4" w:space="0" w:color="auto"/>
              <w:bottom w:val="single" w:sz="4" w:space="0" w:color="auto"/>
              <w:right w:val="single" w:sz="4" w:space="0" w:color="auto"/>
            </w:tcBorders>
            <w:vAlign w:val="center"/>
            <w:hideMark/>
          </w:tcPr>
          <w:p w:rsidR="00D31B84" w:rsidRDefault="00D31B84">
            <w:pPr>
              <w:widowControl/>
              <w:adjustRightInd/>
              <w:spacing w:line="240" w:lineRule="auto"/>
              <w:rPr>
                <w:rFonts w:ascii="仿宋" w:eastAsia="仿宋" w:hAnsi="仿宋" w:cs="宋体"/>
                <w:sz w:val="30"/>
                <w:szCs w:val="30"/>
              </w:rPr>
            </w:pPr>
            <w:r>
              <w:rPr>
                <w:rFonts w:ascii="仿宋" w:eastAsia="仿宋" w:hAnsi="仿宋" w:cs="宋体" w:hint="eastAsia"/>
                <w:sz w:val="30"/>
                <w:szCs w:val="30"/>
              </w:rPr>
              <w:t>手机号码</w:t>
            </w:r>
          </w:p>
        </w:tc>
        <w:tc>
          <w:tcPr>
            <w:tcW w:w="7940" w:type="dxa"/>
            <w:gridSpan w:val="4"/>
            <w:tcBorders>
              <w:top w:val="single" w:sz="4" w:space="0" w:color="auto"/>
              <w:left w:val="nil"/>
              <w:bottom w:val="single" w:sz="4" w:space="0" w:color="auto"/>
              <w:right w:val="single" w:sz="4" w:space="0" w:color="auto"/>
            </w:tcBorders>
            <w:vAlign w:val="center"/>
          </w:tcPr>
          <w:p w:rsidR="00D31B84" w:rsidRDefault="00D31B84">
            <w:pPr>
              <w:widowControl/>
              <w:adjustRightInd/>
              <w:spacing w:line="240" w:lineRule="auto"/>
              <w:jc w:val="center"/>
              <w:rPr>
                <w:rFonts w:ascii="仿宋" w:eastAsia="仿宋" w:hAnsi="仿宋" w:cs="宋体"/>
                <w:sz w:val="30"/>
                <w:szCs w:val="30"/>
              </w:rPr>
            </w:pPr>
          </w:p>
        </w:tc>
      </w:tr>
      <w:tr w:rsidR="00D31B84">
        <w:trPr>
          <w:trHeight w:val="510"/>
          <w:jc w:val="center"/>
        </w:trPr>
        <w:tc>
          <w:tcPr>
            <w:tcW w:w="2140" w:type="dxa"/>
            <w:tcBorders>
              <w:top w:val="nil"/>
              <w:left w:val="single" w:sz="4" w:space="0" w:color="auto"/>
              <w:bottom w:val="single" w:sz="4" w:space="0" w:color="auto"/>
              <w:right w:val="single" w:sz="4" w:space="0" w:color="auto"/>
            </w:tcBorders>
            <w:vAlign w:val="center"/>
            <w:hideMark/>
          </w:tcPr>
          <w:p w:rsidR="00D31B84" w:rsidRDefault="00D31B84">
            <w:pPr>
              <w:widowControl/>
              <w:adjustRightInd/>
              <w:spacing w:line="240" w:lineRule="auto"/>
              <w:rPr>
                <w:rFonts w:ascii="仿宋" w:eastAsia="仿宋" w:hAnsi="仿宋" w:cs="宋体"/>
                <w:sz w:val="30"/>
                <w:szCs w:val="30"/>
              </w:rPr>
            </w:pPr>
            <w:r>
              <w:rPr>
                <w:rFonts w:ascii="仿宋" w:eastAsia="仿宋" w:hAnsi="仿宋" w:cs="宋体" w:hint="eastAsia"/>
                <w:sz w:val="30"/>
                <w:szCs w:val="30"/>
              </w:rPr>
              <w:t>家庭通讯地址</w:t>
            </w:r>
          </w:p>
        </w:tc>
        <w:tc>
          <w:tcPr>
            <w:tcW w:w="7940" w:type="dxa"/>
            <w:gridSpan w:val="4"/>
            <w:tcBorders>
              <w:top w:val="single" w:sz="4" w:space="0" w:color="auto"/>
              <w:left w:val="nil"/>
              <w:bottom w:val="single" w:sz="4" w:space="0" w:color="auto"/>
              <w:right w:val="single" w:sz="4" w:space="0" w:color="auto"/>
            </w:tcBorders>
            <w:vAlign w:val="center"/>
          </w:tcPr>
          <w:p w:rsidR="00D31B84" w:rsidRDefault="00D31B84">
            <w:pPr>
              <w:widowControl/>
              <w:adjustRightInd/>
              <w:spacing w:line="240" w:lineRule="auto"/>
              <w:jc w:val="center"/>
              <w:rPr>
                <w:rFonts w:ascii="仿宋" w:eastAsia="仿宋" w:hAnsi="仿宋" w:cs="宋体"/>
                <w:sz w:val="30"/>
                <w:szCs w:val="30"/>
              </w:rPr>
            </w:pPr>
          </w:p>
        </w:tc>
      </w:tr>
      <w:tr w:rsidR="00D31B84">
        <w:trPr>
          <w:trHeight w:val="510"/>
          <w:jc w:val="center"/>
        </w:trPr>
        <w:tc>
          <w:tcPr>
            <w:tcW w:w="10080" w:type="dxa"/>
            <w:gridSpan w:val="5"/>
            <w:tcBorders>
              <w:top w:val="single" w:sz="4" w:space="0" w:color="auto"/>
              <w:left w:val="single" w:sz="4" w:space="0" w:color="auto"/>
              <w:bottom w:val="single" w:sz="4" w:space="0" w:color="auto"/>
              <w:right w:val="single" w:sz="4" w:space="0" w:color="auto"/>
            </w:tcBorders>
            <w:vAlign w:val="center"/>
            <w:hideMark/>
          </w:tcPr>
          <w:p w:rsidR="00D31B84" w:rsidRDefault="00D31B84">
            <w:pPr>
              <w:widowControl/>
              <w:adjustRightInd/>
              <w:spacing w:line="240" w:lineRule="auto"/>
              <w:rPr>
                <w:rFonts w:ascii="仿宋" w:eastAsia="仿宋" w:hAnsi="仿宋" w:cs="宋体"/>
                <w:b/>
                <w:bCs/>
                <w:sz w:val="30"/>
                <w:szCs w:val="30"/>
              </w:rPr>
            </w:pPr>
            <w:r>
              <w:rPr>
                <w:rFonts w:ascii="仿宋" w:eastAsia="仿宋" w:hAnsi="仿宋" w:cs="宋体" w:hint="eastAsia"/>
                <w:b/>
                <w:bCs/>
                <w:sz w:val="30"/>
                <w:szCs w:val="30"/>
              </w:rPr>
              <w:t>2.乙方信息</w:t>
            </w:r>
          </w:p>
        </w:tc>
      </w:tr>
      <w:tr w:rsidR="00D31B84">
        <w:trPr>
          <w:trHeight w:val="510"/>
          <w:jc w:val="center"/>
        </w:trPr>
        <w:tc>
          <w:tcPr>
            <w:tcW w:w="2140" w:type="dxa"/>
            <w:tcBorders>
              <w:top w:val="nil"/>
              <w:left w:val="single" w:sz="4" w:space="0" w:color="auto"/>
              <w:bottom w:val="single" w:sz="4" w:space="0" w:color="auto"/>
              <w:right w:val="single" w:sz="4" w:space="0" w:color="auto"/>
            </w:tcBorders>
            <w:vAlign w:val="center"/>
            <w:hideMark/>
          </w:tcPr>
          <w:p w:rsidR="00D31B84" w:rsidRDefault="00D31B84">
            <w:pPr>
              <w:widowControl/>
              <w:adjustRightInd/>
              <w:spacing w:line="240" w:lineRule="auto"/>
              <w:rPr>
                <w:rFonts w:ascii="仿宋" w:eastAsia="仿宋" w:hAnsi="仿宋" w:cs="宋体"/>
                <w:sz w:val="30"/>
                <w:szCs w:val="30"/>
              </w:rPr>
            </w:pPr>
            <w:r>
              <w:rPr>
                <w:rFonts w:ascii="仿宋" w:eastAsia="仿宋" w:hAnsi="仿宋" w:cs="宋体" w:hint="eastAsia"/>
                <w:sz w:val="30"/>
                <w:szCs w:val="30"/>
              </w:rPr>
              <w:t>乙方地址</w:t>
            </w:r>
          </w:p>
        </w:tc>
        <w:tc>
          <w:tcPr>
            <w:tcW w:w="7940" w:type="dxa"/>
            <w:gridSpan w:val="4"/>
            <w:tcBorders>
              <w:top w:val="single" w:sz="4" w:space="0" w:color="auto"/>
              <w:left w:val="nil"/>
              <w:bottom w:val="single" w:sz="4" w:space="0" w:color="auto"/>
              <w:right w:val="single" w:sz="4" w:space="0" w:color="auto"/>
            </w:tcBorders>
            <w:vAlign w:val="center"/>
            <w:hideMark/>
          </w:tcPr>
          <w:p w:rsidR="00D31B84" w:rsidRDefault="00D31B84">
            <w:pPr>
              <w:widowControl/>
              <w:adjustRightInd/>
              <w:spacing w:line="240" w:lineRule="auto"/>
              <w:jc w:val="center"/>
              <w:rPr>
                <w:rFonts w:ascii="仿宋" w:eastAsia="仿宋" w:hAnsi="仿宋" w:cs="宋体"/>
                <w:sz w:val="30"/>
                <w:szCs w:val="30"/>
              </w:rPr>
            </w:pPr>
            <w:r>
              <w:rPr>
                <w:rFonts w:ascii="仿宋" w:eastAsia="仿宋" w:hAnsi="仿宋" w:cs="宋体" w:hint="eastAsia"/>
                <w:sz w:val="30"/>
                <w:szCs w:val="30"/>
              </w:rPr>
              <w:t xml:space="preserve">　</w:t>
            </w:r>
          </w:p>
        </w:tc>
      </w:tr>
      <w:tr w:rsidR="00D31B84" w:rsidTr="008D4B2C">
        <w:trPr>
          <w:trHeight w:val="510"/>
          <w:jc w:val="center"/>
        </w:trPr>
        <w:tc>
          <w:tcPr>
            <w:tcW w:w="2140" w:type="dxa"/>
            <w:tcBorders>
              <w:top w:val="nil"/>
              <w:left w:val="single" w:sz="4" w:space="0" w:color="auto"/>
              <w:bottom w:val="single" w:sz="4" w:space="0" w:color="auto"/>
              <w:right w:val="single" w:sz="4" w:space="0" w:color="auto"/>
            </w:tcBorders>
            <w:vAlign w:val="center"/>
            <w:hideMark/>
          </w:tcPr>
          <w:p w:rsidR="00D31B84" w:rsidRDefault="00D31B84">
            <w:pPr>
              <w:widowControl/>
              <w:adjustRightInd/>
              <w:spacing w:line="240" w:lineRule="auto"/>
              <w:rPr>
                <w:rFonts w:ascii="仿宋" w:eastAsia="仿宋" w:hAnsi="仿宋" w:cs="宋体"/>
                <w:sz w:val="30"/>
                <w:szCs w:val="30"/>
              </w:rPr>
            </w:pPr>
            <w:r>
              <w:rPr>
                <w:rFonts w:ascii="仿宋" w:eastAsia="仿宋" w:hAnsi="仿宋" w:cs="宋体" w:hint="eastAsia"/>
                <w:sz w:val="30"/>
                <w:szCs w:val="30"/>
              </w:rPr>
              <w:lastRenderedPageBreak/>
              <w:t>邮政编码</w:t>
            </w:r>
          </w:p>
        </w:tc>
        <w:tc>
          <w:tcPr>
            <w:tcW w:w="2958" w:type="dxa"/>
            <w:gridSpan w:val="2"/>
            <w:tcBorders>
              <w:top w:val="nil"/>
              <w:left w:val="nil"/>
              <w:bottom w:val="single" w:sz="4" w:space="0" w:color="auto"/>
              <w:right w:val="nil"/>
            </w:tcBorders>
            <w:vAlign w:val="center"/>
            <w:hideMark/>
          </w:tcPr>
          <w:p w:rsidR="00D31B84" w:rsidRDefault="00D31B84">
            <w:pPr>
              <w:widowControl/>
              <w:adjustRightInd/>
              <w:spacing w:line="240" w:lineRule="auto"/>
              <w:rPr>
                <w:rFonts w:ascii="仿宋" w:eastAsia="仿宋" w:hAnsi="仿宋" w:cs="宋体"/>
                <w:sz w:val="30"/>
                <w:szCs w:val="30"/>
              </w:rPr>
            </w:pPr>
            <w:r>
              <w:rPr>
                <w:rFonts w:ascii="仿宋" w:eastAsia="仿宋" w:hAnsi="仿宋" w:cs="宋体" w:hint="eastAsia"/>
                <w:sz w:val="30"/>
                <w:szCs w:val="30"/>
              </w:rPr>
              <w:t xml:space="preserve">　</w:t>
            </w:r>
          </w:p>
        </w:tc>
        <w:tc>
          <w:tcPr>
            <w:tcW w:w="1666" w:type="dxa"/>
            <w:tcBorders>
              <w:top w:val="nil"/>
              <w:left w:val="single" w:sz="4" w:space="0" w:color="auto"/>
              <w:bottom w:val="single" w:sz="4" w:space="0" w:color="auto"/>
              <w:right w:val="single" w:sz="4" w:space="0" w:color="auto"/>
            </w:tcBorders>
            <w:vAlign w:val="center"/>
            <w:hideMark/>
          </w:tcPr>
          <w:p w:rsidR="00D31B84" w:rsidRDefault="00D31B84">
            <w:pPr>
              <w:widowControl/>
              <w:adjustRightInd/>
              <w:spacing w:line="240" w:lineRule="auto"/>
              <w:rPr>
                <w:rFonts w:ascii="仿宋" w:eastAsia="仿宋" w:hAnsi="仿宋" w:cs="宋体"/>
                <w:sz w:val="30"/>
                <w:szCs w:val="30"/>
              </w:rPr>
            </w:pPr>
            <w:r>
              <w:rPr>
                <w:rFonts w:ascii="仿宋" w:eastAsia="仿宋" w:hAnsi="仿宋" w:cs="宋体" w:hint="eastAsia"/>
                <w:sz w:val="30"/>
                <w:szCs w:val="30"/>
              </w:rPr>
              <w:t>联系人姓名</w:t>
            </w:r>
          </w:p>
        </w:tc>
        <w:tc>
          <w:tcPr>
            <w:tcW w:w="3316" w:type="dxa"/>
            <w:tcBorders>
              <w:top w:val="nil"/>
              <w:left w:val="nil"/>
              <w:bottom w:val="single" w:sz="4" w:space="0" w:color="auto"/>
              <w:right w:val="single" w:sz="4" w:space="0" w:color="auto"/>
            </w:tcBorders>
            <w:vAlign w:val="center"/>
            <w:hideMark/>
          </w:tcPr>
          <w:p w:rsidR="00D31B84" w:rsidRDefault="00D31B84">
            <w:pPr>
              <w:widowControl/>
              <w:adjustRightInd/>
              <w:spacing w:line="240" w:lineRule="auto"/>
              <w:rPr>
                <w:rFonts w:ascii="仿宋" w:eastAsia="仿宋" w:hAnsi="仿宋" w:cs="宋体"/>
                <w:sz w:val="30"/>
                <w:szCs w:val="30"/>
              </w:rPr>
            </w:pPr>
            <w:r>
              <w:rPr>
                <w:rFonts w:ascii="仿宋" w:eastAsia="仿宋" w:hAnsi="仿宋" w:cs="宋体" w:hint="eastAsia"/>
                <w:sz w:val="30"/>
                <w:szCs w:val="30"/>
              </w:rPr>
              <w:t xml:space="preserve">　</w:t>
            </w:r>
          </w:p>
        </w:tc>
      </w:tr>
      <w:tr w:rsidR="00D31B84" w:rsidTr="008D4B2C">
        <w:trPr>
          <w:trHeight w:val="510"/>
          <w:jc w:val="center"/>
        </w:trPr>
        <w:tc>
          <w:tcPr>
            <w:tcW w:w="2140" w:type="dxa"/>
            <w:tcBorders>
              <w:top w:val="single" w:sz="4" w:space="0" w:color="auto"/>
              <w:left w:val="single" w:sz="4" w:space="0" w:color="auto"/>
              <w:bottom w:val="single" w:sz="4" w:space="0" w:color="auto"/>
              <w:right w:val="single" w:sz="4" w:space="0" w:color="auto"/>
            </w:tcBorders>
            <w:vAlign w:val="center"/>
            <w:hideMark/>
          </w:tcPr>
          <w:p w:rsidR="00D31B84" w:rsidRDefault="00D31B84">
            <w:pPr>
              <w:widowControl/>
              <w:adjustRightInd/>
              <w:spacing w:line="240" w:lineRule="auto"/>
              <w:rPr>
                <w:rFonts w:ascii="仿宋" w:eastAsia="仿宋" w:hAnsi="仿宋" w:cs="宋体"/>
                <w:sz w:val="30"/>
                <w:szCs w:val="30"/>
              </w:rPr>
            </w:pPr>
            <w:r>
              <w:rPr>
                <w:rFonts w:ascii="仿宋" w:eastAsia="仿宋" w:hAnsi="仿宋" w:cs="宋体" w:hint="eastAsia"/>
                <w:sz w:val="30"/>
                <w:szCs w:val="30"/>
              </w:rPr>
              <w:t>联系电话</w:t>
            </w:r>
          </w:p>
        </w:tc>
        <w:tc>
          <w:tcPr>
            <w:tcW w:w="2958" w:type="dxa"/>
            <w:gridSpan w:val="2"/>
            <w:tcBorders>
              <w:top w:val="single" w:sz="4" w:space="0" w:color="auto"/>
              <w:left w:val="nil"/>
              <w:bottom w:val="single" w:sz="4" w:space="0" w:color="auto"/>
              <w:right w:val="nil"/>
            </w:tcBorders>
            <w:vAlign w:val="center"/>
            <w:hideMark/>
          </w:tcPr>
          <w:p w:rsidR="00D31B84" w:rsidRDefault="00D31B84">
            <w:pPr>
              <w:widowControl/>
              <w:adjustRightInd/>
              <w:spacing w:line="240" w:lineRule="auto"/>
              <w:rPr>
                <w:rFonts w:ascii="仿宋" w:eastAsia="仿宋" w:hAnsi="仿宋" w:cs="宋体"/>
                <w:sz w:val="30"/>
                <w:szCs w:val="30"/>
              </w:rPr>
            </w:pPr>
            <w:r>
              <w:rPr>
                <w:rFonts w:ascii="仿宋" w:eastAsia="仿宋" w:hAnsi="仿宋" w:cs="宋体" w:hint="eastAsia"/>
                <w:sz w:val="30"/>
                <w:szCs w:val="30"/>
              </w:rPr>
              <w:t xml:space="preserve">　</w:t>
            </w:r>
          </w:p>
        </w:tc>
        <w:tc>
          <w:tcPr>
            <w:tcW w:w="1666" w:type="dxa"/>
            <w:tcBorders>
              <w:top w:val="single" w:sz="4" w:space="0" w:color="auto"/>
              <w:left w:val="single" w:sz="4" w:space="0" w:color="auto"/>
              <w:bottom w:val="single" w:sz="4" w:space="0" w:color="auto"/>
              <w:right w:val="single" w:sz="4" w:space="0" w:color="auto"/>
            </w:tcBorders>
            <w:vAlign w:val="center"/>
            <w:hideMark/>
          </w:tcPr>
          <w:p w:rsidR="00D31B84" w:rsidRDefault="00D31B84">
            <w:pPr>
              <w:widowControl/>
              <w:adjustRightInd/>
              <w:spacing w:line="240" w:lineRule="auto"/>
              <w:rPr>
                <w:rFonts w:ascii="仿宋" w:eastAsia="仿宋" w:hAnsi="仿宋" w:cs="宋体"/>
                <w:sz w:val="30"/>
                <w:szCs w:val="30"/>
              </w:rPr>
            </w:pPr>
            <w:r>
              <w:rPr>
                <w:rFonts w:ascii="仿宋" w:eastAsia="仿宋" w:hAnsi="仿宋" w:cs="宋体" w:hint="eastAsia"/>
                <w:sz w:val="30"/>
                <w:szCs w:val="30"/>
              </w:rPr>
              <w:t>传真号码</w:t>
            </w:r>
          </w:p>
        </w:tc>
        <w:tc>
          <w:tcPr>
            <w:tcW w:w="3316" w:type="dxa"/>
            <w:tcBorders>
              <w:top w:val="single" w:sz="4" w:space="0" w:color="auto"/>
              <w:left w:val="nil"/>
              <w:bottom w:val="single" w:sz="4" w:space="0" w:color="auto"/>
              <w:right w:val="single" w:sz="4" w:space="0" w:color="auto"/>
            </w:tcBorders>
            <w:vAlign w:val="center"/>
            <w:hideMark/>
          </w:tcPr>
          <w:p w:rsidR="00D31B84" w:rsidRDefault="00D31B84">
            <w:pPr>
              <w:widowControl/>
              <w:adjustRightInd/>
              <w:spacing w:line="240" w:lineRule="auto"/>
              <w:rPr>
                <w:rFonts w:ascii="仿宋" w:eastAsia="仿宋" w:hAnsi="仿宋" w:cs="宋体"/>
                <w:sz w:val="30"/>
                <w:szCs w:val="30"/>
              </w:rPr>
            </w:pPr>
            <w:r>
              <w:rPr>
                <w:rFonts w:ascii="仿宋" w:eastAsia="仿宋" w:hAnsi="仿宋" w:cs="宋体" w:hint="eastAsia"/>
                <w:sz w:val="30"/>
                <w:szCs w:val="30"/>
              </w:rPr>
              <w:t xml:space="preserve">　</w:t>
            </w:r>
          </w:p>
        </w:tc>
      </w:tr>
      <w:tr w:rsidR="00D31B84">
        <w:trPr>
          <w:trHeight w:val="510"/>
          <w:jc w:val="center"/>
        </w:trPr>
        <w:tc>
          <w:tcPr>
            <w:tcW w:w="10080" w:type="dxa"/>
            <w:gridSpan w:val="5"/>
            <w:tcBorders>
              <w:top w:val="single" w:sz="4" w:space="0" w:color="auto"/>
              <w:left w:val="single" w:sz="4" w:space="0" w:color="auto"/>
              <w:bottom w:val="single" w:sz="4" w:space="0" w:color="auto"/>
              <w:right w:val="single" w:sz="4" w:space="0" w:color="auto"/>
            </w:tcBorders>
            <w:vAlign w:val="center"/>
            <w:hideMark/>
          </w:tcPr>
          <w:p w:rsidR="00D31B84" w:rsidRDefault="00D31B84">
            <w:pPr>
              <w:widowControl/>
              <w:adjustRightInd/>
              <w:spacing w:line="240" w:lineRule="auto"/>
              <w:rPr>
                <w:rFonts w:ascii="仿宋" w:eastAsia="仿宋" w:hAnsi="仿宋" w:cs="宋体"/>
                <w:b/>
                <w:bCs/>
                <w:sz w:val="30"/>
                <w:szCs w:val="30"/>
              </w:rPr>
            </w:pPr>
            <w:r>
              <w:rPr>
                <w:rFonts w:ascii="仿宋" w:eastAsia="仿宋" w:hAnsi="仿宋" w:cs="宋体" w:hint="eastAsia"/>
                <w:b/>
                <w:bCs/>
                <w:sz w:val="30"/>
                <w:szCs w:val="30"/>
              </w:rPr>
              <w:t>3.丙方信息</w:t>
            </w:r>
          </w:p>
        </w:tc>
      </w:tr>
      <w:tr w:rsidR="00D31B84">
        <w:trPr>
          <w:trHeight w:val="510"/>
          <w:jc w:val="center"/>
        </w:trPr>
        <w:tc>
          <w:tcPr>
            <w:tcW w:w="2140" w:type="dxa"/>
            <w:tcBorders>
              <w:top w:val="nil"/>
              <w:left w:val="single" w:sz="4" w:space="0" w:color="auto"/>
              <w:bottom w:val="single" w:sz="4" w:space="0" w:color="auto"/>
              <w:right w:val="single" w:sz="4" w:space="0" w:color="auto"/>
            </w:tcBorders>
            <w:vAlign w:val="center"/>
            <w:hideMark/>
          </w:tcPr>
          <w:p w:rsidR="00D31B84" w:rsidRDefault="00D31B84">
            <w:pPr>
              <w:widowControl/>
              <w:adjustRightInd/>
              <w:spacing w:line="240" w:lineRule="auto"/>
              <w:rPr>
                <w:rFonts w:ascii="仿宋" w:eastAsia="仿宋" w:hAnsi="仿宋" w:cs="宋体"/>
                <w:sz w:val="30"/>
                <w:szCs w:val="30"/>
              </w:rPr>
            </w:pPr>
            <w:r>
              <w:rPr>
                <w:rFonts w:ascii="仿宋" w:eastAsia="仿宋" w:hAnsi="仿宋" w:cs="宋体" w:hint="eastAsia"/>
                <w:sz w:val="30"/>
                <w:szCs w:val="30"/>
              </w:rPr>
              <w:t>丙方地址</w:t>
            </w:r>
          </w:p>
        </w:tc>
        <w:tc>
          <w:tcPr>
            <w:tcW w:w="7940" w:type="dxa"/>
            <w:gridSpan w:val="4"/>
            <w:tcBorders>
              <w:top w:val="single" w:sz="4" w:space="0" w:color="auto"/>
              <w:left w:val="nil"/>
              <w:bottom w:val="single" w:sz="4" w:space="0" w:color="auto"/>
              <w:right w:val="single" w:sz="4" w:space="0" w:color="auto"/>
            </w:tcBorders>
            <w:vAlign w:val="center"/>
            <w:hideMark/>
          </w:tcPr>
          <w:p w:rsidR="00D31B84" w:rsidRDefault="00D31B84">
            <w:pPr>
              <w:widowControl/>
              <w:adjustRightInd/>
              <w:spacing w:line="240" w:lineRule="auto"/>
              <w:jc w:val="center"/>
              <w:rPr>
                <w:rFonts w:ascii="仿宋" w:eastAsia="仿宋" w:hAnsi="仿宋" w:cs="宋体"/>
                <w:sz w:val="30"/>
                <w:szCs w:val="30"/>
              </w:rPr>
            </w:pPr>
            <w:r>
              <w:rPr>
                <w:rFonts w:ascii="仿宋" w:eastAsia="仿宋" w:hAnsi="仿宋" w:cs="宋体" w:hint="eastAsia"/>
                <w:sz w:val="30"/>
                <w:szCs w:val="30"/>
              </w:rPr>
              <w:t xml:space="preserve">　</w:t>
            </w:r>
          </w:p>
        </w:tc>
      </w:tr>
      <w:tr w:rsidR="00D31B84" w:rsidTr="008D4B2C">
        <w:trPr>
          <w:trHeight w:val="510"/>
          <w:jc w:val="center"/>
        </w:trPr>
        <w:tc>
          <w:tcPr>
            <w:tcW w:w="2140" w:type="dxa"/>
            <w:tcBorders>
              <w:top w:val="single" w:sz="4" w:space="0" w:color="auto"/>
              <w:left w:val="single" w:sz="4" w:space="0" w:color="auto"/>
              <w:bottom w:val="single" w:sz="4" w:space="0" w:color="auto"/>
              <w:right w:val="single" w:sz="4" w:space="0" w:color="auto"/>
            </w:tcBorders>
            <w:vAlign w:val="center"/>
            <w:hideMark/>
          </w:tcPr>
          <w:p w:rsidR="00D31B84" w:rsidRDefault="00D31B84">
            <w:pPr>
              <w:widowControl/>
              <w:adjustRightInd/>
              <w:spacing w:line="240" w:lineRule="auto"/>
              <w:rPr>
                <w:rFonts w:ascii="仿宋" w:eastAsia="仿宋" w:hAnsi="仿宋" w:cs="宋体"/>
                <w:sz w:val="30"/>
                <w:szCs w:val="30"/>
              </w:rPr>
            </w:pPr>
            <w:r>
              <w:rPr>
                <w:rFonts w:ascii="仿宋" w:eastAsia="仿宋" w:hAnsi="仿宋" w:cs="宋体" w:hint="eastAsia"/>
                <w:sz w:val="30"/>
                <w:szCs w:val="30"/>
              </w:rPr>
              <w:t>邮政编码</w:t>
            </w:r>
          </w:p>
        </w:tc>
        <w:tc>
          <w:tcPr>
            <w:tcW w:w="2958" w:type="dxa"/>
            <w:gridSpan w:val="2"/>
            <w:tcBorders>
              <w:top w:val="single" w:sz="4" w:space="0" w:color="auto"/>
              <w:left w:val="single" w:sz="4" w:space="0" w:color="auto"/>
              <w:bottom w:val="single" w:sz="4" w:space="0" w:color="auto"/>
              <w:right w:val="single" w:sz="4" w:space="0" w:color="auto"/>
            </w:tcBorders>
            <w:vAlign w:val="center"/>
            <w:hideMark/>
          </w:tcPr>
          <w:p w:rsidR="00D31B84" w:rsidRDefault="00D31B84">
            <w:pPr>
              <w:widowControl/>
              <w:adjustRightInd/>
              <w:spacing w:line="240" w:lineRule="auto"/>
              <w:rPr>
                <w:rFonts w:ascii="仿宋" w:eastAsia="仿宋" w:hAnsi="仿宋" w:cs="宋体"/>
                <w:sz w:val="30"/>
                <w:szCs w:val="30"/>
              </w:rPr>
            </w:pPr>
            <w:r>
              <w:rPr>
                <w:rFonts w:ascii="仿宋" w:eastAsia="仿宋" w:hAnsi="仿宋" w:cs="宋体" w:hint="eastAsia"/>
                <w:sz w:val="30"/>
                <w:szCs w:val="30"/>
              </w:rPr>
              <w:t xml:space="preserve">　</w:t>
            </w:r>
          </w:p>
        </w:tc>
        <w:tc>
          <w:tcPr>
            <w:tcW w:w="1666" w:type="dxa"/>
            <w:tcBorders>
              <w:top w:val="single" w:sz="4" w:space="0" w:color="auto"/>
              <w:left w:val="single" w:sz="4" w:space="0" w:color="auto"/>
              <w:bottom w:val="single" w:sz="4" w:space="0" w:color="auto"/>
              <w:right w:val="single" w:sz="4" w:space="0" w:color="auto"/>
            </w:tcBorders>
            <w:vAlign w:val="center"/>
            <w:hideMark/>
          </w:tcPr>
          <w:p w:rsidR="00D31B84" w:rsidRDefault="00D31B84">
            <w:pPr>
              <w:widowControl/>
              <w:adjustRightInd/>
              <w:spacing w:line="240" w:lineRule="auto"/>
              <w:rPr>
                <w:rFonts w:ascii="仿宋" w:eastAsia="仿宋" w:hAnsi="仿宋" w:cs="宋体"/>
                <w:sz w:val="30"/>
                <w:szCs w:val="30"/>
              </w:rPr>
            </w:pPr>
            <w:r>
              <w:rPr>
                <w:rFonts w:ascii="仿宋" w:eastAsia="仿宋" w:hAnsi="仿宋" w:cs="宋体" w:hint="eastAsia"/>
                <w:sz w:val="30"/>
                <w:szCs w:val="30"/>
              </w:rPr>
              <w:t>联系人姓名</w:t>
            </w:r>
          </w:p>
        </w:tc>
        <w:tc>
          <w:tcPr>
            <w:tcW w:w="3316" w:type="dxa"/>
            <w:tcBorders>
              <w:top w:val="single" w:sz="4" w:space="0" w:color="auto"/>
              <w:left w:val="single" w:sz="4" w:space="0" w:color="auto"/>
              <w:bottom w:val="single" w:sz="4" w:space="0" w:color="auto"/>
              <w:right w:val="single" w:sz="4" w:space="0" w:color="auto"/>
            </w:tcBorders>
            <w:vAlign w:val="center"/>
            <w:hideMark/>
          </w:tcPr>
          <w:p w:rsidR="00D31B84" w:rsidRDefault="00D31B84">
            <w:pPr>
              <w:widowControl/>
              <w:adjustRightInd/>
              <w:spacing w:line="240" w:lineRule="auto"/>
              <w:rPr>
                <w:rFonts w:ascii="仿宋" w:eastAsia="仿宋" w:hAnsi="仿宋" w:cs="宋体"/>
                <w:sz w:val="30"/>
                <w:szCs w:val="30"/>
              </w:rPr>
            </w:pPr>
            <w:r>
              <w:rPr>
                <w:rFonts w:ascii="仿宋" w:eastAsia="仿宋" w:hAnsi="仿宋" w:cs="宋体" w:hint="eastAsia"/>
                <w:sz w:val="30"/>
                <w:szCs w:val="30"/>
              </w:rPr>
              <w:t xml:space="preserve">　</w:t>
            </w:r>
          </w:p>
        </w:tc>
      </w:tr>
      <w:tr w:rsidR="00D31B84" w:rsidTr="008D4B2C">
        <w:trPr>
          <w:trHeight w:val="510"/>
          <w:jc w:val="center"/>
        </w:trPr>
        <w:tc>
          <w:tcPr>
            <w:tcW w:w="2140" w:type="dxa"/>
            <w:tcBorders>
              <w:top w:val="single" w:sz="4" w:space="0" w:color="auto"/>
              <w:left w:val="single" w:sz="4" w:space="0" w:color="auto"/>
              <w:bottom w:val="single" w:sz="4" w:space="0" w:color="auto"/>
              <w:right w:val="single" w:sz="4" w:space="0" w:color="auto"/>
            </w:tcBorders>
            <w:vAlign w:val="center"/>
            <w:hideMark/>
          </w:tcPr>
          <w:p w:rsidR="00D31B84" w:rsidRDefault="00D31B84">
            <w:pPr>
              <w:widowControl/>
              <w:adjustRightInd/>
              <w:spacing w:line="240" w:lineRule="auto"/>
              <w:rPr>
                <w:rFonts w:ascii="仿宋" w:eastAsia="仿宋" w:hAnsi="仿宋" w:cs="宋体"/>
                <w:sz w:val="30"/>
                <w:szCs w:val="30"/>
              </w:rPr>
            </w:pPr>
            <w:r>
              <w:rPr>
                <w:rFonts w:ascii="仿宋" w:eastAsia="仿宋" w:hAnsi="仿宋" w:cs="宋体" w:hint="eastAsia"/>
                <w:sz w:val="30"/>
                <w:szCs w:val="30"/>
              </w:rPr>
              <w:t>联系电话</w:t>
            </w:r>
          </w:p>
        </w:tc>
        <w:tc>
          <w:tcPr>
            <w:tcW w:w="2958" w:type="dxa"/>
            <w:gridSpan w:val="2"/>
            <w:tcBorders>
              <w:top w:val="single" w:sz="4" w:space="0" w:color="auto"/>
              <w:left w:val="single" w:sz="4" w:space="0" w:color="auto"/>
              <w:bottom w:val="single" w:sz="4" w:space="0" w:color="auto"/>
              <w:right w:val="single" w:sz="4" w:space="0" w:color="auto"/>
            </w:tcBorders>
            <w:vAlign w:val="center"/>
            <w:hideMark/>
          </w:tcPr>
          <w:p w:rsidR="00D31B84" w:rsidRDefault="00D31B84">
            <w:pPr>
              <w:widowControl/>
              <w:adjustRightInd/>
              <w:spacing w:line="240" w:lineRule="auto"/>
              <w:rPr>
                <w:rFonts w:ascii="仿宋" w:eastAsia="仿宋" w:hAnsi="仿宋" w:cs="宋体"/>
                <w:sz w:val="30"/>
                <w:szCs w:val="30"/>
              </w:rPr>
            </w:pPr>
            <w:r>
              <w:rPr>
                <w:rFonts w:ascii="仿宋" w:eastAsia="仿宋" w:hAnsi="仿宋" w:cs="宋体" w:hint="eastAsia"/>
                <w:sz w:val="30"/>
                <w:szCs w:val="30"/>
              </w:rPr>
              <w:t xml:space="preserve">　</w:t>
            </w:r>
          </w:p>
        </w:tc>
        <w:tc>
          <w:tcPr>
            <w:tcW w:w="1666" w:type="dxa"/>
            <w:tcBorders>
              <w:top w:val="single" w:sz="4" w:space="0" w:color="auto"/>
              <w:left w:val="single" w:sz="4" w:space="0" w:color="auto"/>
              <w:bottom w:val="single" w:sz="4" w:space="0" w:color="auto"/>
              <w:right w:val="single" w:sz="4" w:space="0" w:color="auto"/>
            </w:tcBorders>
            <w:vAlign w:val="center"/>
            <w:hideMark/>
          </w:tcPr>
          <w:p w:rsidR="00D31B84" w:rsidRDefault="00D31B84">
            <w:pPr>
              <w:widowControl/>
              <w:adjustRightInd/>
              <w:spacing w:line="240" w:lineRule="auto"/>
              <w:rPr>
                <w:rFonts w:ascii="仿宋" w:eastAsia="仿宋" w:hAnsi="仿宋" w:cs="宋体"/>
                <w:sz w:val="30"/>
                <w:szCs w:val="30"/>
              </w:rPr>
            </w:pPr>
            <w:r>
              <w:rPr>
                <w:rFonts w:ascii="仿宋" w:eastAsia="仿宋" w:hAnsi="仿宋" w:cs="宋体" w:hint="eastAsia"/>
                <w:sz w:val="30"/>
                <w:szCs w:val="30"/>
              </w:rPr>
              <w:t>传真号码</w:t>
            </w:r>
          </w:p>
        </w:tc>
        <w:tc>
          <w:tcPr>
            <w:tcW w:w="3316" w:type="dxa"/>
            <w:tcBorders>
              <w:top w:val="single" w:sz="4" w:space="0" w:color="auto"/>
              <w:left w:val="single" w:sz="4" w:space="0" w:color="auto"/>
              <w:bottom w:val="single" w:sz="4" w:space="0" w:color="auto"/>
              <w:right w:val="single" w:sz="4" w:space="0" w:color="auto"/>
            </w:tcBorders>
            <w:vAlign w:val="center"/>
            <w:hideMark/>
          </w:tcPr>
          <w:p w:rsidR="00D31B84" w:rsidRDefault="00D31B84">
            <w:pPr>
              <w:widowControl/>
              <w:adjustRightInd/>
              <w:spacing w:line="240" w:lineRule="auto"/>
              <w:rPr>
                <w:rFonts w:ascii="仿宋" w:eastAsia="仿宋" w:hAnsi="仿宋" w:cs="宋体"/>
                <w:sz w:val="30"/>
                <w:szCs w:val="30"/>
              </w:rPr>
            </w:pPr>
            <w:r>
              <w:rPr>
                <w:rFonts w:ascii="仿宋" w:eastAsia="仿宋" w:hAnsi="仿宋" w:cs="宋体" w:hint="eastAsia"/>
                <w:sz w:val="30"/>
                <w:szCs w:val="30"/>
              </w:rPr>
              <w:t xml:space="preserve">　</w:t>
            </w:r>
          </w:p>
        </w:tc>
      </w:tr>
      <w:tr w:rsidR="00D31B84">
        <w:trPr>
          <w:trHeight w:val="510"/>
          <w:jc w:val="center"/>
        </w:trPr>
        <w:tc>
          <w:tcPr>
            <w:tcW w:w="10080" w:type="dxa"/>
            <w:gridSpan w:val="5"/>
            <w:tcBorders>
              <w:top w:val="single" w:sz="4" w:space="0" w:color="auto"/>
              <w:left w:val="single" w:sz="4" w:space="0" w:color="auto"/>
              <w:bottom w:val="single" w:sz="4" w:space="0" w:color="auto"/>
              <w:right w:val="single" w:sz="4" w:space="0" w:color="auto"/>
            </w:tcBorders>
            <w:vAlign w:val="center"/>
            <w:hideMark/>
          </w:tcPr>
          <w:p w:rsidR="00D31B84" w:rsidRPr="008D4B2C" w:rsidRDefault="00D31B84">
            <w:pPr>
              <w:widowControl/>
              <w:adjustRightInd/>
              <w:spacing w:line="240" w:lineRule="auto"/>
              <w:jc w:val="center"/>
              <w:rPr>
                <w:rFonts w:ascii="仿宋" w:eastAsia="仿宋" w:hAnsi="仿宋" w:cs="宋体"/>
                <w:b/>
                <w:sz w:val="30"/>
                <w:szCs w:val="30"/>
              </w:rPr>
            </w:pPr>
            <w:r w:rsidRPr="008D4B2C">
              <w:rPr>
                <w:rFonts w:ascii="仿宋" w:eastAsia="仿宋" w:hAnsi="仿宋" w:cs="宋体" w:hint="eastAsia"/>
                <w:b/>
                <w:sz w:val="30"/>
                <w:szCs w:val="30"/>
              </w:rPr>
              <w:t>二、贷款</w:t>
            </w:r>
          </w:p>
        </w:tc>
      </w:tr>
      <w:tr w:rsidR="00D31B84">
        <w:trPr>
          <w:trHeight w:val="510"/>
          <w:jc w:val="center"/>
        </w:trPr>
        <w:tc>
          <w:tcPr>
            <w:tcW w:w="2140" w:type="dxa"/>
            <w:tcBorders>
              <w:top w:val="nil"/>
              <w:left w:val="single" w:sz="4" w:space="0" w:color="auto"/>
              <w:bottom w:val="single" w:sz="4" w:space="0" w:color="auto"/>
              <w:right w:val="single" w:sz="4" w:space="0" w:color="auto"/>
            </w:tcBorders>
            <w:vAlign w:val="center"/>
            <w:hideMark/>
          </w:tcPr>
          <w:p w:rsidR="00D31B84" w:rsidRDefault="00D31B84">
            <w:pPr>
              <w:widowControl/>
              <w:adjustRightInd/>
              <w:spacing w:line="240" w:lineRule="auto"/>
              <w:rPr>
                <w:rFonts w:ascii="仿宋" w:eastAsia="仿宋" w:hAnsi="仿宋" w:cs="宋体"/>
                <w:sz w:val="30"/>
                <w:szCs w:val="30"/>
              </w:rPr>
            </w:pPr>
            <w:r>
              <w:rPr>
                <w:rFonts w:ascii="仿宋" w:eastAsia="仿宋" w:hAnsi="仿宋" w:cs="宋体" w:hint="eastAsia"/>
                <w:sz w:val="30"/>
                <w:szCs w:val="30"/>
              </w:rPr>
              <w:t>贷款币种</w:t>
            </w:r>
          </w:p>
        </w:tc>
        <w:tc>
          <w:tcPr>
            <w:tcW w:w="7940" w:type="dxa"/>
            <w:gridSpan w:val="4"/>
            <w:tcBorders>
              <w:top w:val="single" w:sz="4" w:space="0" w:color="auto"/>
              <w:left w:val="nil"/>
              <w:bottom w:val="single" w:sz="4" w:space="0" w:color="auto"/>
              <w:right w:val="single" w:sz="4" w:space="0" w:color="000000"/>
            </w:tcBorders>
            <w:vAlign w:val="center"/>
            <w:hideMark/>
          </w:tcPr>
          <w:p w:rsidR="00D31B84" w:rsidRDefault="00D31B84">
            <w:pPr>
              <w:widowControl/>
              <w:adjustRightInd/>
              <w:spacing w:line="240" w:lineRule="auto"/>
              <w:jc w:val="center"/>
              <w:rPr>
                <w:rFonts w:ascii="仿宋" w:eastAsia="仿宋" w:hAnsi="仿宋" w:cs="宋体"/>
                <w:sz w:val="30"/>
                <w:szCs w:val="30"/>
              </w:rPr>
            </w:pPr>
            <w:r>
              <w:rPr>
                <w:rFonts w:ascii="仿宋" w:eastAsia="仿宋" w:hAnsi="仿宋" w:cs="宋体" w:hint="eastAsia"/>
                <w:sz w:val="30"/>
                <w:szCs w:val="30"/>
              </w:rPr>
              <w:t>人民币</w:t>
            </w:r>
          </w:p>
        </w:tc>
      </w:tr>
      <w:tr w:rsidR="00D31B84">
        <w:trPr>
          <w:trHeight w:val="510"/>
          <w:jc w:val="center"/>
        </w:trPr>
        <w:tc>
          <w:tcPr>
            <w:tcW w:w="2140" w:type="dxa"/>
            <w:tcBorders>
              <w:top w:val="single" w:sz="4" w:space="0" w:color="auto"/>
              <w:left w:val="single" w:sz="4" w:space="0" w:color="auto"/>
              <w:bottom w:val="single" w:sz="4" w:space="0" w:color="auto"/>
              <w:right w:val="single" w:sz="4" w:space="0" w:color="auto"/>
            </w:tcBorders>
            <w:vAlign w:val="center"/>
            <w:hideMark/>
          </w:tcPr>
          <w:p w:rsidR="00D31B84" w:rsidRDefault="00D31B84">
            <w:pPr>
              <w:widowControl/>
              <w:adjustRightInd/>
              <w:spacing w:line="240" w:lineRule="auto"/>
              <w:rPr>
                <w:rFonts w:ascii="仿宋" w:eastAsia="仿宋" w:hAnsi="仿宋" w:cs="宋体"/>
                <w:sz w:val="30"/>
                <w:szCs w:val="30"/>
              </w:rPr>
            </w:pPr>
            <w:r>
              <w:rPr>
                <w:rFonts w:ascii="仿宋" w:eastAsia="仿宋" w:hAnsi="仿宋" w:cs="宋体" w:hint="eastAsia"/>
                <w:sz w:val="30"/>
                <w:szCs w:val="30"/>
              </w:rPr>
              <w:t>贷款金额</w:t>
            </w:r>
          </w:p>
        </w:tc>
        <w:tc>
          <w:tcPr>
            <w:tcW w:w="4624" w:type="dxa"/>
            <w:gridSpan w:val="3"/>
            <w:tcBorders>
              <w:top w:val="single" w:sz="4" w:space="0" w:color="auto"/>
              <w:left w:val="nil"/>
              <w:bottom w:val="single" w:sz="4" w:space="0" w:color="auto"/>
              <w:right w:val="nil"/>
            </w:tcBorders>
            <w:vAlign w:val="center"/>
            <w:hideMark/>
          </w:tcPr>
          <w:p w:rsidR="00D31B84" w:rsidRDefault="00D31B84">
            <w:pPr>
              <w:widowControl/>
              <w:adjustRightInd/>
              <w:spacing w:line="240" w:lineRule="auto"/>
              <w:rPr>
                <w:rFonts w:ascii="仿宋" w:eastAsia="仿宋" w:hAnsi="仿宋" w:cs="宋体"/>
                <w:sz w:val="30"/>
                <w:szCs w:val="30"/>
              </w:rPr>
            </w:pPr>
            <w:r>
              <w:rPr>
                <w:rFonts w:ascii="仿宋" w:eastAsia="仿宋" w:hAnsi="仿宋" w:cs="宋体" w:hint="eastAsia"/>
                <w:sz w:val="30"/>
                <w:szCs w:val="30"/>
              </w:rPr>
              <w:t xml:space="preserve">大写：                                </w:t>
            </w:r>
          </w:p>
        </w:tc>
        <w:tc>
          <w:tcPr>
            <w:tcW w:w="3316" w:type="dxa"/>
            <w:tcBorders>
              <w:top w:val="single" w:sz="4" w:space="0" w:color="auto"/>
              <w:left w:val="single" w:sz="4" w:space="0" w:color="auto"/>
              <w:bottom w:val="single" w:sz="4" w:space="0" w:color="auto"/>
              <w:right w:val="single" w:sz="4" w:space="0" w:color="auto"/>
            </w:tcBorders>
            <w:vAlign w:val="center"/>
            <w:hideMark/>
          </w:tcPr>
          <w:p w:rsidR="00D31B84" w:rsidRDefault="00D31B84">
            <w:pPr>
              <w:widowControl/>
              <w:adjustRightInd/>
              <w:spacing w:line="240" w:lineRule="auto"/>
              <w:rPr>
                <w:rFonts w:ascii="仿宋" w:eastAsia="仿宋" w:hAnsi="仿宋" w:cs="宋体"/>
                <w:sz w:val="30"/>
                <w:szCs w:val="30"/>
              </w:rPr>
            </w:pPr>
            <w:r>
              <w:rPr>
                <w:rFonts w:ascii="仿宋" w:eastAsia="仿宋" w:hAnsi="仿宋" w:cs="宋体" w:hint="eastAsia"/>
                <w:sz w:val="30"/>
                <w:szCs w:val="30"/>
              </w:rPr>
              <w:t>小写：</w:t>
            </w:r>
          </w:p>
        </w:tc>
      </w:tr>
      <w:tr w:rsidR="00D31B84">
        <w:trPr>
          <w:trHeight w:val="510"/>
          <w:jc w:val="center"/>
        </w:trPr>
        <w:tc>
          <w:tcPr>
            <w:tcW w:w="2140" w:type="dxa"/>
            <w:tcBorders>
              <w:top w:val="nil"/>
              <w:left w:val="single" w:sz="4" w:space="0" w:color="auto"/>
              <w:bottom w:val="single" w:sz="4" w:space="0" w:color="auto"/>
              <w:right w:val="single" w:sz="4" w:space="0" w:color="auto"/>
            </w:tcBorders>
            <w:vAlign w:val="center"/>
            <w:hideMark/>
          </w:tcPr>
          <w:p w:rsidR="00D31B84" w:rsidRDefault="00D31B84">
            <w:pPr>
              <w:widowControl/>
              <w:adjustRightInd/>
              <w:spacing w:line="240" w:lineRule="auto"/>
              <w:rPr>
                <w:rFonts w:ascii="仿宋" w:eastAsia="仿宋" w:hAnsi="仿宋" w:cs="宋体"/>
                <w:sz w:val="30"/>
                <w:szCs w:val="30"/>
              </w:rPr>
            </w:pPr>
            <w:r>
              <w:rPr>
                <w:rFonts w:ascii="仿宋" w:eastAsia="仿宋" w:hAnsi="仿宋" w:cs="宋体" w:hint="eastAsia"/>
                <w:sz w:val="30"/>
                <w:szCs w:val="30"/>
              </w:rPr>
              <w:t>贷款期限</w:t>
            </w:r>
          </w:p>
        </w:tc>
        <w:tc>
          <w:tcPr>
            <w:tcW w:w="7940" w:type="dxa"/>
            <w:gridSpan w:val="4"/>
            <w:tcBorders>
              <w:top w:val="single" w:sz="4" w:space="0" w:color="auto"/>
              <w:left w:val="nil"/>
              <w:bottom w:val="single" w:sz="4" w:space="0" w:color="auto"/>
              <w:right w:val="single" w:sz="4" w:space="0" w:color="auto"/>
            </w:tcBorders>
            <w:vAlign w:val="center"/>
            <w:hideMark/>
          </w:tcPr>
          <w:p w:rsidR="00D31B84" w:rsidRDefault="00D31B84">
            <w:pPr>
              <w:widowControl/>
              <w:adjustRightInd/>
              <w:spacing w:line="240" w:lineRule="auto"/>
              <w:rPr>
                <w:rFonts w:ascii="仿宋" w:eastAsia="仿宋" w:hAnsi="仿宋" w:cs="宋体"/>
                <w:sz w:val="30"/>
                <w:szCs w:val="30"/>
              </w:rPr>
            </w:pPr>
            <w:r>
              <w:rPr>
                <w:rFonts w:ascii="仿宋" w:eastAsia="仿宋" w:hAnsi="仿宋" w:cs="宋体" w:hint="eastAsia"/>
                <w:sz w:val="30"/>
                <w:szCs w:val="30"/>
              </w:rPr>
              <w:t xml:space="preserve">       年   月   日起，      年   月   日止，共     个月。</w:t>
            </w:r>
          </w:p>
        </w:tc>
      </w:tr>
      <w:tr w:rsidR="00170D2E" w:rsidTr="00BE1005">
        <w:trPr>
          <w:trHeight w:val="510"/>
          <w:jc w:val="center"/>
        </w:trPr>
        <w:tc>
          <w:tcPr>
            <w:tcW w:w="3460" w:type="dxa"/>
            <w:gridSpan w:val="2"/>
            <w:tcBorders>
              <w:top w:val="nil"/>
              <w:left w:val="single" w:sz="4" w:space="0" w:color="auto"/>
              <w:bottom w:val="single" w:sz="4" w:space="0" w:color="auto"/>
              <w:right w:val="single" w:sz="4" w:space="0" w:color="auto"/>
            </w:tcBorders>
            <w:vAlign w:val="center"/>
            <w:hideMark/>
          </w:tcPr>
          <w:p w:rsidR="00170D2E" w:rsidRDefault="00170D2E" w:rsidP="00170D2E">
            <w:pPr>
              <w:widowControl/>
              <w:adjustRightInd/>
              <w:spacing w:line="240" w:lineRule="auto"/>
              <w:rPr>
                <w:rFonts w:ascii="仿宋" w:eastAsia="仿宋" w:hAnsi="仿宋" w:cs="宋体"/>
                <w:sz w:val="30"/>
                <w:szCs w:val="30"/>
              </w:rPr>
            </w:pPr>
            <w:r>
              <w:rPr>
                <w:rFonts w:ascii="仿宋" w:eastAsia="仿宋" w:hAnsi="仿宋" w:cs="宋体" w:hint="eastAsia"/>
                <w:sz w:val="30"/>
                <w:szCs w:val="30"/>
              </w:rPr>
              <w:t xml:space="preserve">预计自行还款开始时间　</w:t>
            </w:r>
          </w:p>
        </w:tc>
        <w:tc>
          <w:tcPr>
            <w:tcW w:w="6620" w:type="dxa"/>
            <w:gridSpan w:val="3"/>
            <w:tcBorders>
              <w:top w:val="single" w:sz="4" w:space="0" w:color="auto"/>
              <w:left w:val="single" w:sz="4" w:space="0" w:color="auto"/>
              <w:bottom w:val="single" w:sz="4" w:space="0" w:color="auto"/>
              <w:right w:val="single" w:sz="4" w:space="0" w:color="auto"/>
            </w:tcBorders>
            <w:vAlign w:val="center"/>
            <w:hideMark/>
          </w:tcPr>
          <w:p w:rsidR="00170D2E" w:rsidRDefault="00170D2E">
            <w:pPr>
              <w:widowControl/>
              <w:adjustRightInd/>
              <w:spacing w:line="240" w:lineRule="auto"/>
              <w:rPr>
                <w:rFonts w:ascii="仿宋" w:eastAsia="仿宋" w:hAnsi="仿宋" w:cs="宋体"/>
                <w:sz w:val="30"/>
                <w:szCs w:val="30"/>
              </w:rPr>
            </w:pPr>
            <w:r>
              <w:rPr>
                <w:rFonts w:ascii="仿宋" w:eastAsia="仿宋" w:hAnsi="仿宋" w:cs="宋体" w:hint="eastAsia"/>
                <w:sz w:val="30"/>
                <w:szCs w:val="30"/>
              </w:rPr>
              <w:t>年   月   日</w:t>
            </w:r>
          </w:p>
        </w:tc>
      </w:tr>
      <w:tr w:rsidR="00170D2E" w:rsidTr="00BE1005">
        <w:trPr>
          <w:trHeight w:val="510"/>
          <w:jc w:val="center"/>
        </w:trPr>
        <w:tc>
          <w:tcPr>
            <w:tcW w:w="3460" w:type="dxa"/>
            <w:gridSpan w:val="2"/>
            <w:tcBorders>
              <w:top w:val="nil"/>
              <w:left w:val="single" w:sz="4" w:space="0" w:color="auto"/>
              <w:bottom w:val="single" w:sz="4" w:space="0" w:color="auto"/>
              <w:right w:val="single" w:sz="4" w:space="0" w:color="auto"/>
            </w:tcBorders>
            <w:vAlign w:val="center"/>
          </w:tcPr>
          <w:p w:rsidR="00170D2E" w:rsidRPr="008B4D3D" w:rsidRDefault="00170D2E" w:rsidP="008D4B2C">
            <w:pPr>
              <w:widowControl/>
              <w:adjustRightInd/>
              <w:spacing w:line="240" w:lineRule="auto"/>
              <w:rPr>
                <w:rFonts w:ascii="仿宋" w:eastAsia="仿宋" w:hAnsi="仿宋" w:cs="宋体"/>
                <w:b/>
                <w:sz w:val="30"/>
                <w:szCs w:val="30"/>
              </w:rPr>
            </w:pPr>
            <w:r w:rsidRPr="008B4D3D">
              <w:rPr>
                <w:rFonts w:ascii="仿宋" w:eastAsia="仿宋" w:hAnsi="仿宋" w:cs="宋体" w:hint="eastAsia"/>
                <w:b/>
                <w:sz w:val="30"/>
                <w:szCs w:val="30"/>
              </w:rPr>
              <w:t>参考利率</w:t>
            </w:r>
          </w:p>
        </w:tc>
        <w:tc>
          <w:tcPr>
            <w:tcW w:w="6620" w:type="dxa"/>
            <w:gridSpan w:val="3"/>
            <w:tcBorders>
              <w:top w:val="single" w:sz="4" w:space="0" w:color="auto"/>
              <w:left w:val="single" w:sz="4" w:space="0" w:color="auto"/>
              <w:bottom w:val="single" w:sz="4" w:space="0" w:color="auto"/>
              <w:right w:val="single" w:sz="4" w:space="0" w:color="auto"/>
            </w:tcBorders>
            <w:vAlign w:val="center"/>
          </w:tcPr>
          <w:p w:rsidR="00170D2E" w:rsidRDefault="00170D2E">
            <w:pPr>
              <w:widowControl/>
              <w:adjustRightInd/>
              <w:spacing w:line="240" w:lineRule="auto"/>
              <w:rPr>
                <w:rFonts w:ascii="仿宋" w:eastAsia="仿宋" w:hAnsi="仿宋" w:cs="宋体"/>
                <w:sz w:val="30"/>
                <w:szCs w:val="30"/>
              </w:rPr>
            </w:pPr>
            <w:r w:rsidRPr="00170D2E">
              <w:rPr>
                <w:rFonts w:ascii="仿宋" w:eastAsia="仿宋" w:hAnsi="仿宋" w:cs="宋体" w:hint="eastAsia"/>
                <w:sz w:val="30"/>
                <w:szCs w:val="30"/>
              </w:rPr>
              <w:t>截至实际放款日的前一个工作日（首次定价情况下）/重新定价日的前一个工作日（重新定价情况下），全国银行间同业拆借中心最近一次公布的5年期以上贷款市场报价利率</w:t>
            </w:r>
          </w:p>
        </w:tc>
      </w:tr>
      <w:tr w:rsidR="008D4B2C" w:rsidTr="00332657">
        <w:trPr>
          <w:trHeight w:val="510"/>
          <w:jc w:val="center"/>
        </w:trPr>
        <w:tc>
          <w:tcPr>
            <w:tcW w:w="10080" w:type="dxa"/>
            <w:gridSpan w:val="5"/>
            <w:tcBorders>
              <w:top w:val="nil"/>
              <w:left w:val="single" w:sz="4" w:space="0" w:color="auto"/>
              <w:bottom w:val="single" w:sz="4" w:space="0" w:color="auto"/>
              <w:right w:val="single" w:sz="4" w:space="0" w:color="auto"/>
            </w:tcBorders>
            <w:vAlign w:val="center"/>
          </w:tcPr>
          <w:p w:rsidR="008D4B2C" w:rsidRPr="008B4D3D" w:rsidRDefault="008D4B2C">
            <w:pPr>
              <w:widowControl/>
              <w:adjustRightInd/>
              <w:spacing w:line="240" w:lineRule="auto"/>
              <w:rPr>
                <w:rFonts w:ascii="仿宋" w:eastAsia="仿宋" w:hAnsi="仿宋" w:cs="宋体"/>
                <w:b/>
                <w:sz w:val="30"/>
                <w:szCs w:val="30"/>
              </w:rPr>
            </w:pPr>
            <w:r w:rsidRPr="008B4D3D">
              <w:rPr>
                <w:rFonts w:ascii="仿宋" w:eastAsia="仿宋" w:hAnsi="仿宋" w:cs="宋体" w:hint="eastAsia"/>
                <w:b/>
                <w:sz w:val="30"/>
                <w:szCs w:val="30"/>
              </w:rPr>
              <w:t>本合同项下贷款采用浮动利率方式定价。如无特殊说明，本合同项下贷款利率均为采用单利方法计算的年化利率。</w:t>
            </w:r>
          </w:p>
        </w:tc>
      </w:tr>
      <w:tr w:rsidR="008D4B2C" w:rsidTr="00332657">
        <w:trPr>
          <w:trHeight w:val="510"/>
          <w:jc w:val="center"/>
        </w:trPr>
        <w:tc>
          <w:tcPr>
            <w:tcW w:w="10080" w:type="dxa"/>
            <w:gridSpan w:val="5"/>
            <w:tcBorders>
              <w:top w:val="nil"/>
              <w:left w:val="single" w:sz="4" w:space="0" w:color="auto"/>
              <w:bottom w:val="single" w:sz="4" w:space="0" w:color="auto"/>
              <w:right w:val="single" w:sz="4" w:space="0" w:color="auto"/>
            </w:tcBorders>
            <w:vAlign w:val="center"/>
          </w:tcPr>
          <w:p w:rsidR="008D4B2C" w:rsidRPr="008B4D3D" w:rsidRDefault="008D4B2C" w:rsidP="008D4B2C">
            <w:pPr>
              <w:widowControl/>
              <w:adjustRightInd/>
              <w:spacing w:line="240" w:lineRule="auto"/>
              <w:jc w:val="center"/>
              <w:rPr>
                <w:rFonts w:ascii="仿宋" w:eastAsia="仿宋" w:hAnsi="仿宋" w:cs="宋体"/>
                <w:b/>
                <w:sz w:val="30"/>
                <w:szCs w:val="30"/>
              </w:rPr>
            </w:pPr>
            <w:r w:rsidRPr="008B4D3D">
              <w:rPr>
                <w:rFonts w:ascii="仿宋" w:eastAsia="仿宋" w:hAnsi="仿宋" w:cs="宋体" w:hint="eastAsia"/>
                <w:b/>
                <w:sz w:val="30"/>
                <w:szCs w:val="30"/>
              </w:rPr>
              <w:t>（1）首次定价日的贷款利率</w:t>
            </w:r>
          </w:p>
          <w:p w:rsidR="008D4B2C" w:rsidRPr="008D4B2C" w:rsidRDefault="008D4B2C" w:rsidP="008D4B2C">
            <w:pPr>
              <w:widowControl/>
              <w:adjustRightInd/>
              <w:spacing w:line="240" w:lineRule="auto"/>
              <w:jc w:val="center"/>
              <w:rPr>
                <w:rFonts w:ascii="仿宋" w:eastAsia="仿宋" w:hAnsi="仿宋" w:cs="宋体"/>
                <w:sz w:val="30"/>
                <w:szCs w:val="30"/>
              </w:rPr>
            </w:pPr>
            <w:r w:rsidRPr="008B4D3D">
              <w:rPr>
                <w:rFonts w:ascii="仿宋" w:eastAsia="仿宋" w:hAnsi="仿宋" w:cs="宋体" w:hint="eastAsia"/>
                <w:b/>
                <w:sz w:val="30"/>
                <w:szCs w:val="30"/>
              </w:rPr>
              <w:t>（首次定价日定义请参见本合同正文第四条第1款）</w:t>
            </w:r>
          </w:p>
        </w:tc>
      </w:tr>
      <w:tr w:rsidR="008D4B2C" w:rsidTr="008D4B2C">
        <w:trPr>
          <w:trHeight w:val="510"/>
          <w:jc w:val="center"/>
        </w:trPr>
        <w:tc>
          <w:tcPr>
            <w:tcW w:w="5098" w:type="dxa"/>
            <w:gridSpan w:val="3"/>
            <w:tcBorders>
              <w:top w:val="nil"/>
              <w:left w:val="single" w:sz="4" w:space="0" w:color="auto"/>
              <w:bottom w:val="single" w:sz="4" w:space="0" w:color="auto"/>
              <w:right w:val="single" w:sz="4" w:space="0" w:color="auto"/>
            </w:tcBorders>
            <w:vAlign w:val="center"/>
          </w:tcPr>
          <w:p w:rsidR="008D4B2C" w:rsidRPr="008D4B2C" w:rsidRDefault="008D4B2C">
            <w:pPr>
              <w:widowControl/>
              <w:adjustRightInd/>
              <w:spacing w:line="240" w:lineRule="auto"/>
              <w:rPr>
                <w:rFonts w:ascii="仿宋" w:eastAsia="仿宋" w:hAnsi="仿宋" w:cs="宋体"/>
                <w:sz w:val="30"/>
                <w:szCs w:val="30"/>
              </w:rPr>
            </w:pPr>
            <w:r w:rsidRPr="008D4B2C">
              <w:rPr>
                <w:rFonts w:ascii="仿宋" w:eastAsia="仿宋" w:hAnsi="仿宋" w:cs="宋体" w:hint="eastAsia"/>
                <w:sz w:val="30"/>
                <w:szCs w:val="30"/>
              </w:rPr>
              <w:lastRenderedPageBreak/>
              <w:t>在参考利率基础上的加减基点（正值为加点，负值为减点）</w:t>
            </w:r>
          </w:p>
        </w:tc>
        <w:tc>
          <w:tcPr>
            <w:tcW w:w="4982" w:type="dxa"/>
            <w:gridSpan w:val="2"/>
            <w:tcBorders>
              <w:top w:val="nil"/>
              <w:left w:val="single" w:sz="4" w:space="0" w:color="auto"/>
              <w:bottom w:val="single" w:sz="4" w:space="0" w:color="auto"/>
              <w:right w:val="single" w:sz="4" w:space="0" w:color="auto"/>
            </w:tcBorders>
            <w:vAlign w:val="center"/>
          </w:tcPr>
          <w:p w:rsidR="008D4B2C" w:rsidRPr="008D4B2C" w:rsidRDefault="008D4B2C" w:rsidP="008D4B2C">
            <w:pPr>
              <w:widowControl/>
              <w:adjustRightInd/>
              <w:spacing w:line="240" w:lineRule="auto"/>
              <w:jc w:val="center"/>
              <w:rPr>
                <w:rFonts w:ascii="仿宋" w:eastAsia="仿宋" w:hAnsi="仿宋" w:cs="宋体"/>
                <w:sz w:val="30"/>
                <w:szCs w:val="30"/>
              </w:rPr>
            </w:pPr>
          </w:p>
        </w:tc>
      </w:tr>
      <w:tr w:rsidR="008D4B2C" w:rsidRPr="008D4B2C" w:rsidTr="00946835">
        <w:trPr>
          <w:trHeight w:val="510"/>
          <w:jc w:val="center"/>
        </w:trPr>
        <w:tc>
          <w:tcPr>
            <w:tcW w:w="10080" w:type="dxa"/>
            <w:gridSpan w:val="5"/>
            <w:tcBorders>
              <w:top w:val="nil"/>
              <w:left w:val="single" w:sz="4" w:space="0" w:color="auto"/>
              <w:bottom w:val="single" w:sz="4" w:space="0" w:color="auto"/>
              <w:right w:val="single" w:sz="4" w:space="0" w:color="auto"/>
            </w:tcBorders>
            <w:vAlign w:val="center"/>
          </w:tcPr>
          <w:p w:rsidR="008D4B2C" w:rsidRPr="008B4D3D" w:rsidRDefault="008D4B2C" w:rsidP="00946835">
            <w:pPr>
              <w:widowControl/>
              <w:adjustRightInd/>
              <w:spacing w:line="240" w:lineRule="auto"/>
              <w:jc w:val="center"/>
              <w:rPr>
                <w:rFonts w:ascii="仿宋" w:eastAsia="仿宋" w:hAnsi="仿宋" w:cs="宋体"/>
                <w:b/>
                <w:sz w:val="30"/>
                <w:szCs w:val="30"/>
              </w:rPr>
            </w:pPr>
            <w:r w:rsidRPr="008B4D3D">
              <w:rPr>
                <w:rFonts w:ascii="仿宋" w:eastAsia="仿宋" w:hAnsi="仿宋" w:cs="宋体" w:hint="eastAsia"/>
                <w:b/>
                <w:sz w:val="30"/>
                <w:szCs w:val="30"/>
              </w:rPr>
              <w:t>（2）重新定价日的贷款利率</w:t>
            </w:r>
          </w:p>
          <w:p w:rsidR="008D4B2C" w:rsidRPr="008D4B2C" w:rsidRDefault="008D4B2C" w:rsidP="00946835">
            <w:pPr>
              <w:widowControl/>
              <w:adjustRightInd/>
              <w:spacing w:line="240" w:lineRule="auto"/>
              <w:jc w:val="center"/>
              <w:rPr>
                <w:rFonts w:ascii="仿宋" w:eastAsia="仿宋" w:hAnsi="仿宋" w:cs="宋体"/>
                <w:sz w:val="30"/>
                <w:szCs w:val="30"/>
              </w:rPr>
            </w:pPr>
            <w:r w:rsidRPr="008B4D3D">
              <w:rPr>
                <w:rFonts w:ascii="仿宋" w:eastAsia="仿宋" w:hAnsi="仿宋" w:cs="宋体" w:hint="eastAsia"/>
                <w:b/>
                <w:sz w:val="30"/>
                <w:szCs w:val="30"/>
              </w:rPr>
              <w:t>（首次定价日定义请参见本合同正文第四条第1款）</w:t>
            </w:r>
          </w:p>
        </w:tc>
      </w:tr>
      <w:tr w:rsidR="008D4B2C" w:rsidRPr="008D4B2C" w:rsidTr="008D4B2C">
        <w:trPr>
          <w:trHeight w:val="510"/>
          <w:jc w:val="center"/>
        </w:trPr>
        <w:tc>
          <w:tcPr>
            <w:tcW w:w="5098" w:type="dxa"/>
            <w:gridSpan w:val="3"/>
            <w:tcBorders>
              <w:top w:val="nil"/>
              <w:left w:val="single" w:sz="4" w:space="0" w:color="auto"/>
              <w:bottom w:val="single" w:sz="4" w:space="0" w:color="auto"/>
              <w:right w:val="single" w:sz="4" w:space="0" w:color="auto"/>
            </w:tcBorders>
            <w:vAlign w:val="center"/>
          </w:tcPr>
          <w:p w:rsidR="008D4B2C" w:rsidRPr="008D4B2C" w:rsidRDefault="008D4B2C" w:rsidP="00946835">
            <w:pPr>
              <w:widowControl/>
              <w:adjustRightInd/>
              <w:spacing w:line="240" w:lineRule="auto"/>
              <w:rPr>
                <w:rFonts w:ascii="仿宋" w:eastAsia="仿宋" w:hAnsi="仿宋" w:cs="宋体"/>
                <w:sz w:val="30"/>
                <w:szCs w:val="30"/>
              </w:rPr>
            </w:pPr>
            <w:r w:rsidRPr="008D4B2C">
              <w:rPr>
                <w:rFonts w:ascii="仿宋" w:eastAsia="仿宋" w:hAnsi="仿宋" w:cs="宋体" w:hint="eastAsia"/>
                <w:sz w:val="30"/>
                <w:szCs w:val="30"/>
              </w:rPr>
              <w:t>在参考利率基础上的加减基点（正值为加点，负值为减点）</w:t>
            </w:r>
          </w:p>
        </w:tc>
        <w:tc>
          <w:tcPr>
            <w:tcW w:w="4982" w:type="dxa"/>
            <w:gridSpan w:val="2"/>
            <w:tcBorders>
              <w:top w:val="nil"/>
              <w:left w:val="single" w:sz="4" w:space="0" w:color="auto"/>
              <w:bottom w:val="single" w:sz="4" w:space="0" w:color="auto"/>
              <w:right w:val="single" w:sz="4" w:space="0" w:color="auto"/>
            </w:tcBorders>
            <w:vAlign w:val="center"/>
          </w:tcPr>
          <w:p w:rsidR="008D4B2C" w:rsidRPr="008D4B2C" w:rsidRDefault="008D4B2C" w:rsidP="00946835">
            <w:pPr>
              <w:widowControl/>
              <w:adjustRightInd/>
              <w:spacing w:line="240" w:lineRule="auto"/>
              <w:jc w:val="center"/>
              <w:rPr>
                <w:rFonts w:ascii="仿宋" w:eastAsia="仿宋" w:hAnsi="仿宋" w:cs="宋体"/>
                <w:sz w:val="30"/>
                <w:szCs w:val="30"/>
              </w:rPr>
            </w:pPr>
          </w:p>
        </w:tc>
      </w:tr>
      <w:tr w:rsidR="008D4B2C" w:rsidTr="00332657">
        <w:trPr>
          <w:trHeight w:val="510"/>
          <w:jc w:val="center"/>
        </w:trPr>
        <w:tc>
          <w:tcPr>
            <w:tcW w:w="10080" w:type="dxa"/>
            <w:gridSpan w:val="5"/>
            <w:tcBorders>
              <w:top w:val="nil"/>
              <w:left w:val="single" w:sz="4" w:space="0" w:color="auto"/>
              <w:bottom w:val="single" w:sz="4" w:space="0" w:color="auto"/>
              <w:right w:val="single" w:sz="4" w:space="0" w:color="auto"/>
            </w:tcBorders>
            <w:vAlign w:val="center"/>
          </w:tcPr>
          <w:p w:rsidR="008D4B2C" w:rsidRPr="008B4D3D" w:rsidRDefault="008D4B2C" w:rsidP="008D4B2C">
            <w:pPr>
              <w:widowControl/>
              <w:adjustRightInd/>
              <w:spacing w:line="240" w:lineRule="auto"/>
              <w:jc w:val="center"/>
              <w:rPr>
                <w:rFonts w:ascii="仿宋" w:eastAsia="仿宋" w:hAnsi="仿宋" w:cs="宋体"/>
                <w:b/>
                <w:sz w:val="30"/>
                <w:szCs w:val="30"/>
              </w:rPr>
            </w:pPr>
            <w:r w:rsidRPr="008B4D3D">
              <w:rPr>
                <w:rFonts w:ascii="仿宋" w:eastAsia="仿宋" w:hAnsi="仿宋" w:cs="宋体" w:hint="eastAsia"/>
                <w:b/>
                <w:sz w:val="30"/>
                <w:szCs w:val="30"/>
              </w:rPr>
              <w:t>（3）浮动周期</w:t>
            </w:r>
          </w:p>
        </w:tc>
      </w:tr>
      <w:tr w:rsidR="008D4B2C" w:rsidTr="00332657">
        <w:trPr>
          <w:trHeight w:val="510"/>
          <w:jc w:val="center"/>
        </w:trPr>
        <w:tc>
          <w:tcPr>
            <w:tcW w:w="10080" w:type="dxa"/>
            <w:gridSpan w:val="5"/>
            <w:tcBorders>
              <w:top w:val="nil"/>
              <w:left w:val="single" w:sz="4" w:space="0" w:color="auto"/>
              <w:bottom w:val="single" w:sz="4" w:space="0" w:color="auto"/>
              <w:right w:val="single" w:sz="4" w:space="0" w:color="auto"/>
            </w:tcBorders>
            <w:vAlign w:val="center"/>
          </w:tcPr>
          <w:p w:rsidR="008D4B2C" w:rsidRPr="008D4B2C" w:rsidRDefault="008D4B2C" w:rsidP="003C0114">
            <w:pPr>
              <w:widowControl/>
              <w:adjustRightInd/>
              <w:spacing w:line="240" w:lineRule="auto"/>
              <w:jc w:val="center"/>
              <w:rPr>
                <w:rFonts w:ascii="仿宋" w:eastAsia="仿宋" w:hAnsi="仿宋" w:cs="宋体"/>
                <w:sz w:val="30"/>
                <w:szCs w:val="30"/>
              </w:rPr>
            </w:pPr>
            <w:r>
              <w:rPr>
                <w:rFonts w:ascii="仿宋" w:eastAsia="仿宋" w:hAnsi="仿宋" w:cs="宋体" w:hint="eastAsia"/>
                <w:sz w:val="30"/>
                <w:szCs w:val="30"/>
              </w:rPr>
              <w:t>每</w:t>
            </w:r>
            <w:r w:rsidR="00EF02CE">
              <w:rPr>
                <w:rFonts w:ascii="仿宋" w:eastAsia="仿宋" w:hAnsi="仿宋" w:cs="宋体" w:hint="eastAsia"/>
                <w:sz w:val="30"/>
                <w:szCs w:val="30"/>
              </w:rPr>
              <w:t>12</w:t>
            </w:r>
            <w:r w:rsidRPr="008D4B2C">
              <w:rPr>
                <w:rFonts w:ascii="仿宋" w:eastAsia="仿宋" w:hAnsi="仿宋" w:cs="宋体" w:hint="eastAsia"/>
                <w:sz w:val="30"/>
                <w:szCs w:val="30"/>
              </w:rPr>
              <w:t>个月为一个浮动周期</w:t>
            </w:r>
          </w:p>
        </w:tc>
      </w:tr>
      <w:tr w:rsidR="00D31B84">
        <w:trPr>
          <w:trHeight w:val="510"/>
          <w:jc w:val="center"/>
        </w:trPr>
        <w:tc>
          <w:tcPr>
            <w:tcW w:w="10080" w:type="dxa"/>
            <w:gridSpan w:val="5"/>
            <w:tcBorders>
              <w:top w:val="single" w:sz="4" w:space="0" w:color="auto"/>
              <w:left w:val="single" w:sz="4" w:space="0" w:color="auto"/>
              <w:bottom w:val="single" w:sz="4" w:space="0" w:color="auto"/>
              <w:right w:val="single" w:sz="4" w:space="0" w:color="auto"/>
            </w:tcBorders>
            <w:vAlign w:val="center"/>
            <w:hideMark/>
          </w:tcPr>
          <w:p w:rsidR="00D31B84" w:rsidRDefault="00497889" w:rsidP="00612A8C">
            <w:pPr>
              <w:widowControl/>
              <w:adjustRightInd/>
              <w:spacing w:line="240" w:lineRule="auto"/>
              <w:jc w:val="center"/>
              <w:rPr>
                <w:rFonts w:ascii="仿宋" w:eastAsia="仿宋" w:hAnsi="仿宋" w:cs="宋体"/>
                <w:sz w:val="30"/>
                <w:szCs w:val="30"/>
              </w:rPr>
            </w:pPr>
            <w:r w:rsidRPr="008B4D3D">
              <w:rPr>
                <w:rFonts w:ascii="仿宋" w:eastAsia="仿宋" w:hAnsi="仿宋" w:cs="宋体" w:hint="eastAsia"/>
                <w:b/>
                <w:sz w:val="30"/>
                <w:szCs w:val="30"/>
              </w:rPr>
              <w:t>三</w:t>
            </w:r>
            <w:r w:rsidR="00D31B84" w:rsidRPr="008B4D3D">
              <w:rPr>
                <w:rFonts w:ascii="仿宋" w:eastAsia="仿宋" w:hAnsi="仿宋" w:cs="宋体" w:hint="eastAsia"/>
                <w:b/>
                <w:sz w:val="30"/>
                <w:szCs w:val="30"/>
              </w:rPr>
              <w:t>、</w:t>
            </w:r>
            <w:r w:rsidRPr="008B4D3D">
              <w:rPr>
                <w:rFonts w:ascii="仿宋" w:eastAsia="仿宋" w:hAnsi="仿宋" w:cs="宋体" w:hint="eastAsia"/>
                <w:b/>
                <w:sz w:val="30"/>
                <w:szCs w:val="30"/>
              </w:rPr>
              <w:t>贷款</w:t>
            </w:r>
            <w:r w:rsidRPr="008B4D3D">
              <w:rPr>
                <w:rFonts w:ascii="仿宋" w:eastAsia="仿宋" w:hAnsi="仿宋" w:cs="宋体"/>
                <w:b/>
                <w:sz w:val="30"/>
                <w:szCs w:val="30"/>
              </w:rPr>
              <w:t>用途</w:t>
            </w:r>
            <w:r w:rsidRPr="008B4D3D">
              <w:rPr>
                <w:rFonts w:ascii="仿宋" w:eastAsia="仿宋" w:hAnsi="仿宋" w:cs="宋体" w:hint="eastAsia"/>
                <w:b/>
                <w:sz w:val="30"/>
                <w:szCs w:val="30"/>
              </w:rPr>
              <w:t>及</w:t>
            </w:r>
            <w:r w:rsidRPr="008B4D3D">
              <w:rPr>
                <w:rFonts w:ascii="仿宋" w:eastAsia="仿宋" w:hAnsi="仿宋" w:cs="宋体"/>
                <w:b/>
                <w:sz w:val="30"/>
                <w:szCs w:val="30"/>
              </w:rPr>
              <w:t>金额</w:t>
            </w:r>
          </w:p>
        </w:tc>
      </w:tr>
      <w:tr w:rsidR="00D31B84">
        <w:trPr>
          <w:trHeight w:val="510"/>
          <w:jc w:val="center"/>
        </w:trPr>
        <w:tc>
          <w:tcPr>
            <w:tcW w:w="3460" w:type="dxa"/>
            <w:gridSpan w:val="2"/>
            <w:tcBorders>
              <w:top w:val="single" w:sz="4" w:space="0" w:color="auto"/>
              <w:left w:val="single" w:sz="4" w:space="0" w:color="auto"/>
              <w:bottom w:val="single" w:sz="4" w:space="0" w:color="auto"/>
              <w:right w:val="single" w:sz="4" w:space="0" w:color="auto"/>
            </w:tcBorders>
            <w:vAlign w:val="center"/>
            <w:hideMark/>
          </w:tcPr>
          <w:p w:rsidR="00D31B84" w:rsidRPr="00EE6DA7" w:rsidRDefault="00497889" w:rsidP="00497889">
            <w:pPr>
              <w:widowControl/>
              <w:adjustRightInd/>
              <w:spacing w:line="240" w:lineRule="auto"/>
              <w:jc w:val="center"/>
              <w:rPr>
                <w:rFonts w:ascii="仿宋" w:eastAsia="仿宋" w:hAnsi="仿宋" w:cs="宋体"/>
                <w:b/>
                <w:sz w:val="30"/>
                <w:szCs w:val="30"/>
              </w:rPr>
            </w:pPr>
            <w:r w:rsidRPr="00EE6DA7">
              <w:rPr>
                <w:rFonts w:ascii="仿宋" w:eastAsia="仿宋" w:hAnsi="仿宋" w:cs="宋体" w:hint="eastAsia"/>
                <w:b/>
                <w:sz w:val="30"/>
                <w:szCs w:val="30"/>
              </w:rPr>
              <w:t>贷款</w:t>
            </w:r>
            <w:r w:rsidRPr="00EE6DA7">
              <w:rPr>
                <w:rFonts w:ascii="仿宋" w:eastAsia="仿宋" w:hAnsi="仿宋" w:cs="宋体"/>
                <w:b/>
                <w:sz w:val="30"/>
                <w:szCs w:val="30"/>
              </w:rPr>
              <w:t>用途</w:t>
            </w:r>
          </w:p>
        </w:tc>
        <w:tc>
          <w:tcPr>
            <w:tcW w:w="6620" w:type="dxa"/>
            <w:gridSpan w:val="3"/>
            <w:tcBorders>
              <w:top w:val="single" w:sz="4" w:space="0" w:color="auto"/>
              <w:left w:val="nil"/>
              <w:bottom w:val="single" w:sz="4" w:space="0" w:color="auto"/>
              <w:right w:val="single" w:sz="4" w:space="0" w:color="auto"/>
            </w:tcBorders>
            <w:vAlign w:val="center"/>
            <w:hideMark/>
          </w:tcPr>
          <w:p w:rsidR="00D31B84" w:rsidRPr="00EE6DA7" w:rsidRDefault="00D31B84">
            <w:pPr>
              <w:widowControl/>
              <w:adjustRightInd/>
              <w:spacing w:line="240" w:lineRule="auto"/>
              <w:jc w:val="center"/>
              <w:rPr>
                <w:rFonts w:ascii="仿宋" w:eastAsia="仿宋" w:hAnsi="仿宋" w:cs="宋体"/>
                <w:b/>
                <w:sz w:val="30"/>
                <w:szCs w:val="30"/>
              </w:rPr>
            </w:pPr>
            <w:r w:rsidRPr="00EE6DA7">
              <w:rPr>
                <w:rFonts w:ascii="仿宋" w:eastAsia="仿宋" w:hAnsi="仿宋" w:cs="宋体" w:hint="eastAsia"/>
                <w:b/>
                <w:sz w:val="30"/>
                <w:szCs w:val="30"/>
              </w:rPr>
              <w:t>金额</w:t>
            </w:r>
            <w:r w:rsidR="001E0DFF">
              <w:rPr>
                <w:rFonts w:ascii="仿宋" w:eastAsia="仿宋" w:hAnsi="仿宋" w:cs="宋体" w:hint="eastAsia"/>
                <w:b/>
                <w:sz w:val="30"/>
                <w:szCs w:val="30"/>
              </w:rPr>
              <w:t>（</w:t>
            </w:r>
            <w:r w:rsidR="001E0DFF">
              <w:rPr>
                <w:rFonts w:ascii="仿宋" w:eastAsia="仿宋" w:hAnsi="仿宋" w:cs="宋体"/>
                <w:b/>
                <w:sz w:val="30"/>
                <w:szCs w:val="30"/>
              </w:rPr>
              <w:t>元）</w:t>
            </w:r>
          </w:p>
        </w:tc>
      </w:tr>
      <w:tr w:rsidR="00D31B84">
        <w:trPr>
          <w:trHeight w:val="510"/>
          <w:jc w:val="center"/>
        </w:trPr>
        <w:tc>
          <w:tcPr>
            <w:tcW w:w="3460" w:type="dxa"/>
            <w:gridSpan w:val="2"/>
            <w:tcBorders>
              <w:top w:val="single" w:sz="4" w:space="0" w:color="auto"/>
              <w:left w:val="single" w:sz="4" w:space="0" w:color="auto"/>
              <w:bottom w:val="single" w:sz="4" w:space="0" w:color="auto"/>
              <w:right w:val="single" w:sz="4" w:space="0" w:color="auto"/>
            </w:tcBorders>
            <w:vAlign w:val="center"/>
            <w:hideMark/>
          </w:tcPr>
          <w:p w:rsidR="00D31B84" w:rsidRDefault="00497889" w:rsidP="00B506F1">
            <w:pPr>
              <w:widowControl/>
              <w:adjustRightInd/>
              <w:spacing w:line="240" w:lineRule="auto"/>
              <w:jc w:val="center"/>
              <w:rPr>
                <w:rFonts w:ascii="仿宋" w:eastAsia="仿宋" w:hAnsi="仿宋" w:cs="宋体"/>
                <w:sz w:val="30"/>
                <w:szCs w:val="30"/>
              </w:rPr>
            </w:pPr>
            <w:r>
              <w:rPr>
                <w:rFonts w:ascii="仿宋" w:eastAsia="仿宋" w:hAnsi="仿宋" w:cs="宋体" w:hint="eastAsia"/>
                <w:sz w:val="30"/>
                <w:szCs w:val="30"/>
              </w:rPr>
              <w:t>学费</w:t>
            </w:r>
          </w:p>
        </w:tc>
        <w:tc>
          <w:tcPr>
            <w:tcW w:w="6620" w:type="dxa"/>
            <w:gridSpan w:val="3"/>
            <w:tcBorders>
              <w:top w:val="single" w:sz="4" w:space="0" w:color="auto"/>
              <w:left w:val="nil"/>
              <w:bottom w:val="single" w:sz="4" w:space="0" w:color="auto"/>
              <w:right w:val="single" w:sz="4" w:space="0" w:color="auto"/>
            </w:tcBorders>
            <w:vAlign w:val="center"/>
          </w:tcPr>
          <w:p w:rsidR="00D31B84" w:rsidRDefault="00D31B84">
            <w:pPr>
              <w:widowControl/>
              <w:adjustRightInd/>
              <w:spacing w:line="240" w:lineRule="auto"/>
              <w:jc w:val="center"/>
              <w:rPr>
                <w:rFonts w:ascii="仿宋" w:eastAsia="仿宋" w:hAnsi="仿宋" w:cs="宋体"/>
                <w:sz w:val="30"/>
                <w:szCs w:val="30"/>
              </w:rPr>
            </w:pPr>
          </w:p>
        </w:tc>
      </w:tr>
      <w:tr w:rsidR="00B506F1">
        <w:trPr>
          <w:trHeight w:val="510"/>
          <w:jc w:val="center"/>
        </w:trPr>
        <w:tc>
          <w:tcPr>
            <w:tcW w:w="3460" w:type="dxa"/>
            <w:gridSpan w:val="2"/>
            <w:tcBorders>
              <w:top w:val="single" w:sz="4" w:space="0" w:color="auto"/>
              <w:left w:val="single" w:sz="4" w:space="0" w:color="auto"/>
              <w:bottom w:val="single" w:sz="4" w:space="0" w:color="auto"/>
              <w:right w:val="single" w:sz="4" w:space="0" w:color="auto"/>
            </w:tcBorders>
            <w:vAlign w:val="center"/>
          </w:tcPr>
          <w:p w:rsidR="00B506F1" w:rsidRDefault="00B506F1">
            <w:pPr>
              <w:widowControl/>
              <w:adjustRightInd/>
              <w:spacing w:line="240" w:lineRule="auto"/>
              <w:jc w:val="center"/>
              <w:rPr>
                <w:rFonts w:ascii="仿宋" w:eastAsia="仿宋" w:hAnsi="仿宋" w:cs="宋体"/>
                <w:sz w:val="30"/>
                <w:szCs w:val="30"/>
              </w:rPr>
            </w:pPr>
            <w:r>
              <w:rPr>
                <w:rFonts w:ascii="仿宋" w:eastAsia="仿宋" w:hAnsi="仿宋" w:cs="宋体"/>
                <w:sz w:val="30"/>
                <w:szCs w:val="30"/>
              </w:rPr>
              <w:t>住宿费</w:t>
            </w:r>
          </w:p>
        </w:tc>
        <w:tc>
          <w:tcPr>
            <w:tcW w:w="6620" w:type="dxa"/>
            <w:gridSpan w:val="3"/>
            <w:tcBorders>
              <w:top w:val="single" w:sz="4" w:space="0" w:color="auto"/>
              <w:left w:val="nil"/>
              <w:bottom w:val="single" w:sz="4" w:space="0" w:color="auto"/>
              <w:right w:val="single" w:sz="4" w:space="0" w:color="auto"/>
            </w:tcBorders>
            <w:vAlign w:val="center"/>
          </w:tcPr>
          <w:p w:rsidR="00B506F1" w:rsidRDefault="00B506F1">
            <w:pPr>
              <w:widowControl/>
              <w:adjustRightInd/>
              <w:spacing w:line="240" w:lineRule="auto"/>
              <w:jc w:val="center"/>
              <w:rPr>
                <w:rFonts w:ascii="仿宋" w:eastAsia="仿宋" w:hAnsi="仿宋" w:cs="宋体"/>
                <w:sz w:val="30"/>
                <w:szCs w:val="30"/>
              </w:rPr>
            </w:pPr>
          </w:p>
        </w:tc>
      </w:tr>
      <w:tr w:rsidR="00D31B84">
        <w:trPr>
          <w:trHeight w:val="510"/>
          <w:jc w:val="center"/>
        </w:trPr>
        <w:tc>
          <w:tcPr>
            <w:tcW w:w="3460" w:type="dxa"/>
            <w:gridSpan w:val="2"/>
            <w:tcBorders>
              <w:top w:val="single" w:sz="4" w:space="0" w:color="auto"/>
              <w:left w:val="single" w:sz="4" w:space="0" w:color="auto"/>
              <w:bottom w:val="single" w:sz="4" w:space="0" w:color="auto"/>
              <w:right w:val="single" w:sz="4" w:space="0" w:color="auto"/>
            </w:tcBorders>
            <w:vAlign w:val="center"/>
            <w:hideMark/>
          </w:tcPr>
          <w:p w:rsidR="00D31B84" w:rsidRDefault="00497889" w:rsidP="00497889">
            <w:pPr>
              <w:widowControl/>
              <w:adjustRightInd/>
              <w:spacing w:line="240" w:lineRule="auto"/>
              <w:jc w:val="center"/>
              <w:rPr>
                <w:rFonts w:ascii="仿宋" w:eastAsia="仿宋" w:hAnsi="仿宋" w:cs="宋体"/>
                <w:sz w:val="30"/>
                <w:szCs w:val="30"/>
              </w:rPr>
            </w:pPr>
            <w:r>
              <w:rPr>
                <w:rFonts w:ascii="仿宋" w:eastAsia="仿宋" w:hAnsi="仿宋" w:cs="宋体" w:hint="eastAsia"/>
                <w:sz w:val="30"/>
                <w:szCs w:val="30"/>
              </w:rPr>
              <w:t>生活费</w:t>
            </w:r>
          </w:p>
        </w:tc>
        <w:tc>
          <w:tcPr>
            <w:tcW w:w="6620" w:type="dxa"/>
            <w:gridSpan w:val="3"/>
            <w:tcBorders>
              <w:top w:val="single" w:sz="4" w:space="0" w:color="auto"/>
              <w:left w:val="nil"/>
              <w:bottom w:val="single" w:sz="4" w:space="0" w:color="auto"/>
              <w:right w:val="single" w:sz="4" w:space="0" w:color="auto"/>
            </w:tcBorders>
            <w:vAlign w:val="center"/>
          </w:tcPr>
          <w:p w:rsidR="00D31B84" w:rsidRDefault="00D31B84">
            <w:pPr>
              <w:widowControl/>
              <w:adjustRightInd/>
              <w:spacing w:line="240" w:lineRule="auto"/>
              <w:jc w:val="center"/>
              <w:rPr>
                <w:rFonts w:ascii="仿宋" w:eastAsia="仿宋" w:hAnsi="仿宋" w:cs="宋体"/>
                <w:sz w:val="30"/>
                <w:szCs w:val="30"/>
              </w:rPr>
            </w:pPr>
          </w:p>
        </w:tc>
      </w:tr>
      <w:tr w:rsidR="00C727EC" w:rsidTr="00317D27">
        <w:trPr>
          <w:trHeight w:val="510"/>
          <w:jc w:val="center"/>
        </w:trPr>
        <w:tc>
          <w:tcPr>
            <w:tcW w:w="10080" w:type="dxa"/>
            <w:gridSpan w:val="5"/>
            <w:tcBorders>
              <w:top w:val="single" w:sz="4" w:space="0" w:color="auto"/>
              <w:left w:val="single" w:sz="4" w:space="0" w:color="auto"/>
              <w:bottom w:val="single" w:sz="4" w:space="0" w:color="auto"/>
              <w:right w:val="single" w:sz="4" w:space="0" w:color="auto"/>
            </w:tcBorders>
            <w:vAlign w:val="center"/>
            <w:hideMark/>
          </w:tcPr>
          <w:p w:rsidR="00C727EC" w:rsidRPr="008B4D3D" w:rsidRDefault="00C727EC" w:rsidP="00317D27">
            <w:pPr>
              <w:widowControl/>
              <w:adjustRightInd/>
              <w:spacing w:line="240" w:lineRule="auto"/>
              <w:jc w:val="center"/>
              <w:rPr>
                <w:rFonts w:ascii="仿宋" w:eastAsia="仿宋" w:hAnsi="仿宋" w:cs="宋体"/>
                <w:b/>
                <w:sz w:val="30"/>
                <w:szCs w:val="30"/>
              </w:rPr>
            </w:pPr>
            <w:r w:rsidRPr="008B4D3D">
              <w:rPr>
                <w:rFonts w:ascii="仿宋" w:eastAsia="仿宋" w:hAnsi="仿宋" w:cs="宋体" w:hint="eastAsia"/>
                <w:b/>
                <w:sz w:val="30"/>
                <w:szCs w:val="30"/>
              </w:rPr>
              <w:t>四、丙方指定账户</w:t>
            </w:r>
          </w:p>
        </w:tc>
      </w:tr>
      <w:tr w:rsidR="00C727EC" w:rsidTr="00317D27">
        <w:trPr>
          <w:trHeight w:val="510"/>
          <w:jc w:val="center"/>
        </w:trPr>
        <w:tc>
          <w:tcPr>
            <w:tcW w:w="2140" w:type="dxa"/>
            <w:tcBorders>
              <w:top w:val="nil"/>
              <w:left w:val="single" w:sz="4" w:space="0" w:color="auto"/>
              <w:bottom w:val="single" w:sz="4" w:space="0" w:color="auto"/>
              <w:right w:val="single" w:sz="4" w:space="0" w:color="auto"/>
            </w:tcBorders>
            <w:vAlign w:val="center"/>
            <w:hideMark/>
          </w:tcPr>
          <w:p w:rsidR="00C727EC" w:rsidRDefault="00C727EC" w:rsidP="00317D27">
            <w:pPr>
              <w:widowControl/>
              <w:adjustRightInd/>
              <w:spacing w:line="240" w:lineRule="auto"/>
              <w:jc w:val="center"/>
              <w:rPr>
                <w:rFonts w:ascii="仿宋" w:eastAsia="仿宋" w:hAnsi="仿宋" w:cs="宋体"/>
                <w:sz w:val="30"/>
                <w:szCs w:val="30"/>
              </w:rPr>
            </w:pPr>
            <w:r>
              <w:rPr>
                <w:rFonts w:ascii="仿宋" w:eastAsia="仿宋" w:hAnsi="仿宋" w:cs="宋体" w:hint="eastAsia"/>
                <w:sz w:val="30"/>
                <w:szCs w:val="30"/>
              </w:rPr>
              <w:t>户名</w:t>
            </w:r>
          </w:p>
        </w:tc>
        <w:tc>
          <w:tcPr>
            <w:tcW w:w="7940" w:type="dxa"/>
            <w:gridSpan w:val="4"/>
            <w:tcBorders>
              <w:top w:val="single" w:sz="4" w:space="0" w:color="auto"/>
              <w:left w:val="nil"/>
              <w:bottom w:val="single" w:sz="4" w:space="0" w:color="auto"/>
              <w:right w:val="single" w:sz="4" w:space="0" w:color="auto"/>
            </w:tcBorders>
            <w:vAlign w:val="center"/>
            <w:hideMark/>
          </w:tcPr>
          <w:p w:rsidR="00C727EC" w:rsidRDefault="00C727EC" w:rsidP="00317D27">
            <w:pPr>
              <w:widowControl/>
              <w:adjustRightInd/>
              <w:spacing w:line="240" w:lineRule="auto"/>
              <w:jc w:val="center"/>
              <w:rPr>
                <w:rFonts w:ascii="仿宋" w:eastAsia="仿宋" w:hAnsi="仿宋" w:cs="宋体"/>
                <w:sz w:val="30"/>
                <w:szCs w:val="30"/>
              </w:rPr>
            </w:pPr>
            <w:r>
              <w:rPr>
                <w:rFonts w:ascii="仿宋" w:eastAsia="仿宋" w:hAnsi="仿宋" w:cs="宋体" w:hint="eastAsia"/>
                <w:sz w:val="30"/>
                <w:szCs w:val="30"/>
              </w:rPr>
              <w:t xml:space="preserve">　</w:t>
            </w:r>
          </w:p>
        </w:tc>
      </w:tr>
      <w:tr w:rsidR="00C727EC" w:rsidTr="00317D27">
        <w:trPr>
          <w:trHeight w:val="510"/>
          <w:jc w:val="center"/>
        </w:trPr>
        <w:tc>
          <w:tcPr>
            <w:tcW w:w="2140" w:type="dxa"/>
            <w:tcBorders>
              <w:top w:val="nil"/>
              <w:left w:val="single" w:sz="4" w:space="0" w:color="auto"/>
              <w:bottom w:val="single" w:sz="4" w:space="0" w:color="auto"/>
              <w:right w:val="single" w:sz="4" w:space="0" w:color="auto"/>
            </w:tcBorders>
            <w:vAlign w:val="center"/>
            <w:hideMark/>
          </w:tcPr>
          <w:p w:rsidR="00C727EC" w:rsidRDefault="00C727EC" w:rsidP="00317D27">
            <w:pPr>
              <w:widowControl/>
              <w:adjustRightInd/>
              <w:spacing w:line="240" w:lineRule="auto"/>
              <w:jc w:val="center"/>
              <w:rPr>
                <w:rFonts w:ascii="仿宋" w:eastAsia="仿宋" w:hAnsi="仿宋" w:cs="宋体"/>
                <w:sz w:val="30"/>
                <w:szCs w:val="30"/>
              </w:rPr>
            </w:pPr>
            <w:r>
              <w:rPr>
                <w:rFonts w:ascii="仿宋" w:eastAsia="仿宋" w:hAnsi="仿宋" w:cs="宋体" w:hint="eastAsia"/>
                <w:sz w:val="30"/>
                <w:szCs w:val="30"/>
              </w:rPr>
              <w:t>账号</w:t>
            </w:r>
          </w:p>
        </w:tc>
        <w:tc>
          <w:tcPr>
            <w:tcW w:w="7940" w:type="dxa"/>
            <w:gridSpan w:val="4"/>
            <w:tcBorders>
              <w:top w:val="single" w:sz="4" w:space="0" w:color="auto"/>
              <w:left w:val="nil"/>
              <w:bottom w:val="single" w:sz="4" w:space="0" w:color="auto"/>
              <w:right w:val="single" w:sz="4" w:space="0" w:color="auto"/>
            </w:tcBorders>
            <w:vAlign w:val="center"/>
            <w:hideMark/>
          </w:tcPr>
          <w:p w:rsidR="00C727EC" w:rsidRDefault="00C727EC" w:rsidP="00317D27">
            <w:pPr>
              <w:widowControl/>
              <w:adjustRightInd/>
              <w:spacing w:line="240" w:lineRule="auto"/>
              <w:jc w:val="center"/>
              <w:rPr>
                <w:rFonts w:ascii="仿宋" w:eastAsia="仿宋" w:hAnsi="仿宋" w:cs="宋体"/>
                <w:sz w:val="30"/>
                <w:szCs w:val="30"/>
              </w:rPr>
            </w:pPr>
            <w:r>
              <w:rPr>
                <w:rFonts w:ascii="仿宋" w:eastAsia="仿宋" w:hAnsi="仿宋" w:cs="宋体" w:hint="eastAsia"/>
                <w:sz w:val="30"/>
                <w:szCs w:val="30"/>
              </w:rPr>
              <w:t xml:space="preserve">　</w:t>
            </w:r>
          </w:p>
        </w:tc>
      </w:tr>
      <w:tr w:rsidR="00D31B84">
        <w:trPr>
          <w:trHeight w:val="510"/>
          <w:jc w:val="center"/>
        </w:trPr>
        <w:tc>
          <w:tcPr>
            <w:tcW w:w="10080" w:type="dxa"/>
            <w:gridSpan w:val="5"/>
            <w:tcBorders>
              <w:top w:val="single" w:sz="4" w:space="0" w:color="auto"/>
              <w:left w:val="single" w:sz="4" w:space="0" w:color="auto"/>
              <w:bottom w:val="single" w:sz="4" w:space="0" w:color="auto"/>
              <w:right w:val="single" w:sz="4" w:space="0" w:color="auto"/>
            </w:tcBorders>
            <w:vAlign w:val="center"/>
            <w:hideMark/>
          </w:tcPr>
          <w:p w:rsidR="00D31B84" w:rsidRPr="008B4D3D" w:rsidRDefault="00D31B84" w:rsidP="00497889">
            <w:pPr>
              <w:widowControl/>
              <w:adjustRightInd/>
              <w:spacing w:line="240" w:lineRule="auto"/>
              <w:jc w:val="center"/>
              <w:rPr>
                <w:rFonts w:ascii="仿宋" w:eastAsia="仿宋" w:hAnsi="仿宋" w:cs="宋体"/>
                <w:b/>
                <w:sz w:val="30"/>
                <w:szCs w:val="30"/>
              </w:rPr>
            </w:pPr>
            <w:r w:rsidRPr="008B4D3D">
              <w:rPr>
                <w:rFonts w:ascii="仿宋" w:eastAsia="仿宋" w:hAnsi="仿宋" w:cs="宋体" w:hint="eastAsia"/>
                <w:b/>
                <w:sz w:val="30"/>
                <w:szCs w:val="30"/>
              </w:rPr>
              <w:t>五、甲方</w:t>
            </w:r>
            <w:r w:rsidR="00497889" w:rsidRPr="008B4D3D">
              <w:rPr>
                <w:rFonts w:ascii="仿宋" w:eastAsia="仿宋" w:hAnsi="仿宋" w:cs="宋体" w:hint="eastAsia"/>
                <w:b/>
                <w:sz w:val="30"/>
                <w:szCs w:val="30"/>
              </w:rPr>
              <w:t>个人</w:t>
            </w:r>
            <w:r w:rsidRPr="008B4D3D">
              <w:rPr>
                <w:rFonts w:ascii="仿宋" w:eastAsia="仿宋" w:hAnsi="仿宋" w:cs="宋体" w:hint="eastAsia"/>
                <w:b/>
                <w:sz w:val="30"/>
                <w:szCs w:val="30"/>
              </w:rPr>
              <w:t>账户</w:t>
            </w:r>
          </w:p>
        </w:tc>
      </w:tr>
      <w:tr w:rsidR="00D31B84">
        <w:trPr>
          <w:trHeight w:val="510"/>
          <w:jc w:val="center"/>
        </w:trPr>
        <w:tc>
          <w:tcPr>
            <w:tcW w:w="2140" w:type="dxa"/>
            <w:tcBorders>
              <w:top w:val="nil"/>
              <w:left w:val="single" w:sz="4" w:space="0" w:color="auto"/>
              <w:bottom w:val="single" w:sz="4" w:space="0" w:color="auto"/>
              <w:right w:val="single" w:sz="4" w:space="0" w:color="auto"/>
            </w:tcBorders>
            <w:vAlign w:val="center"/>
            <w:hideMark/>
          </w:tcPr>
          <w:p w:rsidR="00D31B84" w:rsidRDefault="00D31B84">
            <w:pPr>
              <w:widowControl/>
              <w:adjustRightInd/>
              <w:spacing w:line="240" w:lineRule="auto"/>
              <w:jc w:val="center"/>
              <w:rPr>
                <w:rFonts w:ascii="仿宋" w:eastAsia="仿宋" w:hAnsi="仿宋" w:cs="宋体"/>
                <w:sz w:val="30"/>
                <w:szCs w:val="30"/>
              </w:rPr>
            </w:pPr>
            <w:r>
              <w:rPr>
                <w:rFonts w:ascii="仿宋" w:eastAsia="仿宋" w:hAnsi="仿宋" w:cs="宋体" w:hint="eastAsia"/>
                <w:sz w:val="30"/>
                <w:szCs w:val="30"/>
              </w:rPr>
              <w:t>户名</w:t>
            </w:r>
          </w:p>
        </w:tc>
        <w:tc>
          <w:tcPr>
            <w:tcW w:w="7940" w:type="dxa"/>
            <w:gridSpan w:val="4"/>
            <w:tcBorders>
              <w:top w:val="single" w:sz="4" w:space="0" w:color="auto"/>
              <w:left w:val="nil"/>
              <w:bottom w:val="single" w:sz="4" w:space="0" w:color="auto"/>
              <w:right w:val="single" w:sz="4" w:space="0" w:color="auto"/>
            </w:tcBorders>
            <w:vAlign w:val="center"/>
            <w:hideMark/>
          </w:tcPr>
          <w:p w:rsidR="00D31B84" w:rsidRDefault="00D31B84">
            <w:pPr>
              <w:widowControl/>
              <w:adjustRightInd/>
              <w:spacing w:line="240" w:lineRule="auto"/>
              <w:jc w:val="center"/>
              <w:rPr>
                <w:rFonts w:ascii="仿宋" w:eastAsia="仿宋" w:hAnsi="仿宋" w:cs="宋体"/>
                <w:sz w:val="30"/>
                <w:szCs w:val="30"/>
              </w:rPr>
            </w:pPr>
            <w:r>
              <w:rPr>
                <w:rFonts w:ascii="仿宋" w:eastAsia="仿宋" w:hAnsi="仿宋" w:cs="宋体" w:hint="eastAsia"/>
                <w:sz w:val="30"/>
                <w:szCs w:val="30"/>
              </w:rPr>
              <w:t xml:space="preserve">　</w:t>
            </w:r>
          </w:p>
        </w:tc>
      </w:tr>
      <w:tr w:rsidR="00D31B84">
        <w:trPr>
          <w:trHeight w:val="510"/>
          <w:jc w:val="center"/>
        </w:trPr>
        <w:tc>
          <w:tcPr>
            <w:tcW w:w="2140" w:type="dxa"/>
            <w:tcBorders>
              <w:top w:val="nil"/>
              <w:left w:val="single" w:sz="4" w:space="0" w:color="auto"/>
              <w:bottom w:val="single" w:sz="4" w:space="0" w:color="auto"/>
              <w:right w:val="single" w:sz="4" w:space="0" w:color="auto"/>
            </w:tcBorders>
            <w:vAlign w:val="center"/>
            <w:hideMark/>
          </w:tcPr>
          <w:p w:rsidR="00D31B84" w:rsidRDefault="00D31B84">
            <w:pPr>
              <w:widowControl/>
              <w:adjustRightInd/>
              <w:spacing w:line="240" w:lineRule="auto"/>
              <w:jc w:val="center"/>
              <w:rPr>
                <w:rFonts w:ascii="仿宋" w:eastAsia="仿宋" w:hAnsi="仿宋" w:cs="宋体"/>
                <w:sz w:val="30"/>
                <w:szCs w:val="30"/>
              </w:rPr>
            </w:pPr>
            <w:r>
              <w:rPr>
                <w:rFonts w:ascii="仿宋" w:eastAsia="仿宋" w:hAnsi="仿宋" w:cs="宋体" w:hint="eastAsia"/>
                <w:sz w:val="30"/>
                <w:szCs w:val="30"/>
              </w:rPr>
              <w:t>账号</w:t>
            </w:r>
          </w:p>
        </w:tc>
        <w:tc>
          <w:tcPr>
            <w:tcW w:w="7940" w:type="dxa"/>
            <w:gridSpan w:val="4"/>
            <w:tcBorders>
              <w:top w:val="single" w:sz="4" w:space="0" w:color="auto"/>
              <w:left w:val="nil"/>
              <w:bottom w:val="single" w:sz="4" w:space="0" w:color="auto"/>
              <w:right w:val="single" w:sz="4" w:space="0" w:color="auto"/>
            </w:tcBorders>
            <w:vAlign w:val="center"/>
            <w:hideMark/>
          </w:tcPr>
          <w:p w:rsidR="00D31B84" w:rsidRDefault="00D31B84">
            <w:pPr>
              <w:widowControl/>
              <w:adjustRightInd/>
              <w:spacing w:line="240" w:lineRule="auto"/>
              <w:jc w:val="center"/>
              <w:rPr>
                <w:rFonts w:ascii="仿宋" w:eastAsia="仿宋" w:hAnsi="仿宋" w:cs="宋体"/>
                <w:sz w:val="30"/>
                <w:szCs w:val="30"/>
              </w:rPr>
            </w:pPr>
            <w:r>
              <w:rPr>
                <w:rFonts w:ascii="仿宋" w:eastAsia="仿宋" w:hAnsi="仿宋" w:cs="宋体" w:hint="eastAsia"/>
                <w:sz w:val="30"/>
                <w:szCs w:val="30"/>
              </w:rPr>
              <w:t xml:space="preserve">　</w:t>
            </w:r>
          </w:p>
        </w:tc>
      </w:tr>
    </w:tbl>
    <w:p w:rsidR="002151B3" w:rsidRDefault="002151B3" w:rsidP="00D31B84"/>
    <w:sectPr w:rsidR="002151B3" w:rsidSect="00D461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441" w:rsidRDefault="00A76441" w:rsidP="00B0370C">
      <w:pPr>
        <w:spacing w:line="240" w:lineRule="auto"/>
      </w:pPr>
      <w:r>
        <w:separator/>
      </w:r>
    </w:p>
  </w:endnote>
  <w:endnote w:type="continuationSeparator" w:id="0">
    <w:p w:rsidR="00A76441" w:rsidRDefault="00A76441" w:rsidP="00B037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441" w:rsidRDefault="00A76441" w:rsidP="00B0370C">
      <w:pPr>
        <w:spacing w:line="240" w:lineRule="auto"/>
      </w:pPr>
      <w:r>
        <w:separator/>
      </w:r>
    </w:p>
  </w:footnote>
  <w:footnote w:type="continuationSeparator" w:id="0">
    <w:p w:rsidR="00A76441" w:rsidRDefault="00A76441" w:rsidP="00B0370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D48A0"/>
    <w:rsid w:val="00090208"/>
    <w:rsid w:val="00096EEE"/>
    <w:rsid w:val="00105A69"/>
    <w:rsid w:val="00135D10"/>
    <w:rsid w:val="00170D2E"/>
    <w:rsid w:val="001D64CA"/>
    <w:rsid w:val="001E0DFF"/>
    <w:rsid w:val="002151B3"/>
    <w:rsid w:val="00234167"/>
    <w:rsid w:val="0024267E"/>
    <w:rsid w:val="002E2798"/>
    <w:rsid w:val="002F6577"/>
    <w:rsid w:val="003C0114"/>
    <w:rsid w:val="003D0632"/>
    <w:rsid w:val="00456523"/>
    <w:rsid w:val="00497889"/>
    <w:rsid w:val="004E2124"/>
    <w:rsid w:val="00543F54"/>
    <w:rsid w:val="00552A32"/>
    <w:rsid w:val="0057250B"/>
    <w:rsid w:val="005914E5"/>
    <w:rsid w:val="00611171"/>
    <w:rsid w:val="00612A8C"/>
    <w:rsid w:val="00642352"/>
    <w:rsid w:val="00675512"/>
    <w:rsid w:val="006D4BC2"/>
    <w:rsid w:val="006E714F"/>
    <w:rsid w:val="007272D3"/>
    <w:rsid w:val="00763A25"/>
    <w:rsid w:val="007A3E5C"/>
    <w:rsid w:val="008201FA"/>
    <w:rsid w:val="008B4D3D"/>
    <w:rsid w:val="008D4B2C"/>
    <w:rsid w:val="008F1866"/>
    <w:rsid w:val="009219D4"/>
    <w:rsid w:val="00945CD1"/>
    <w:rsid w:val="009661CA"/>
    <w:rsid w:val="009D2A98"/>
    <w:rsid w:val="009F0B74"/>
    <w:rsid w:val="00A36283"/>
    <w:rsid w:val="00A64BDB"/>
    <w:rsid w:val="00A6661B"/>
    <w:rsid w:val="00A76441"/>
    <w:rsid w:val="00A91578"/>
    <w:rsid w:val="00AA409D"/>
    <w:rsid w:val="00AD4079"/>
    <w:rsid w:val="00AD48A0"/>
    <w:rsid w:val="00AD625D"/>
    <w:rsid w:val="00AF42AE"/>
    <w:rsid w:val="00B0370C"/>
    <w:rsid w:val="00B2527A"/>
    <w:rsid w:val="00B506F1"/>
    <w:rsid w:val="00C677E2"/>
    <w:rsid w:val="00C70584"/>
    <w:rsid w:val="00C727EC"/>
    <w:rsid w:val="00C77A64"/>
    <w:rsid w:val="00C913C0"/>
    <w:rsid w:val="00C939D7"/>
    <w:rsid w:val="00CB6AAE"/>
    <w:rsid w:val="00CF4310"/>
    <w:rsid w:val="00CF60A5"/>
    <w:rsid w:val="00D1616F"/>
    <w:rsid w:val="00D31B84"/>
    <w:rsid w:val="00D4619B"/>
    <w:rsid w:val="00D57594"/>
    <w:rsid w:val="00D720D4"/>
    <w:rsid w:val="00D7560F"/>
    <w:rsid w:val="00D86EBE"/>
    <w:rsid w:val="00DD46FB"/>
    <w:rsid w:val="00DE6448"/>
    <w:rsid w:val="00E024F2"/>
    <w:rsid w:val="00E07214"/>
    <w:rsid w:val="00E37A2C"/>
    <w:rsid w:val="00E64C54"/>
    <w:rsid w:val="00ED3438"/>
    <w:rsid w:val="00EE6DA7"/>
    <w:rsid w:val="00EF02CE"/>
    <w:rsid w:val="00F746BF"/>
    <w:rsid w:val="00F97360"/>
    <w:rsid w:val="00FA15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30518F-2A2B-4DF4-A988-5049C470D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B84"/>
    <w:pPr>
      <w:widowControl w:val="0"/>
      <w:adjustRightInd w:val="0"/>
      <w:spacing w:line="360" w:lineRule="atLeast"/>
    </w:pPr>
    <w:rPr>
      <w:rFonts w:ascii="Times New Roman" w:eastAsia="宋体" w:hAnsi="Times New Roman" w:cs="Calibri"/>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370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B0370C"/>
    <w:rPr>
      <w:rFonts w:ascii="Times New Roman" w:eastAsia="宋体" w:hAnsi="Times New Roman" w:cs="Calibri"/>
      <w:kern w:val="0"/>
      <w:sz w:val="18"/>
      <w:szCs w:val="18"/>
    </w:rPr>
  </w:style>
  <w:style w:type="paragraph" w:styleId="a4">
    <w:name w:val="footer"/>
    <w:basedOn w:val="a"/>
    <w:link w:val="Char0"/>
    <w:uiPriority w:val="99"/>
    <w:unhideWhenUsed/>
    <w:rsid w:val="00B0370C"/>
    <w:pPr>
      <w:tabs>
        <w:tab w:val="center" w:pos="4153"/>
        <w:tab w:val="right" w:pos="8306"/>
      </w:tabs>
      <w:snapToGrid w:val="0"/>
      <w:spacing w:line="240" w:lineRule="atLeast"/>
    </w:pPr>
    <w:rPr>
      <w:sz w:val="18"/>
      <w:szCs w:val="18"/>
    </w:rPr>
  </w:style>
  <w:style w:type="character" w:customStyle="1" w:styleId="Char0">
    <w:name w:val="页脚 Char"/>
    <w:basedOn w:val="a0"/>
    <w:link w:val="a4"/>
    <w:uiPriority w:val="99"/>
    <w:rsid w:val="00B0370C"/>
    <w:rPr>
      <w:rFonts w:ascii="Times New Roman" w:eastAsia="宋体" w:hAnsi="Times New Roman" w:cs="Calibri"/>
      <w:kern w:val="0"/>
      <w:sz w:val="18"/>
      <w:szCs w:val="18"/>
    </w:rPr>
  </w:style>
  <w:style w:type="paragraph" w:styleId="a5">
    <w:name w:val="Balloon Text"/>
    <w:basedOn w:val="a"/>
    <w:link w:val="Char1"/>
    <w:uiPriority w:val="99"/>
    <w:semiHidden/>
    <w:unhideWhenUsed/>
    <w:rsid w:val="00497889"/>
    <w:pPr>
      <w:spacing w:line="240" w:lineRule="auto"/>
    </w:pPr>
    <w:rPr>
      <w:sz w:val="18"/>
      <w:szCs w:val="18"/>
    </w:rPr>
  </w:style>
  <w:style w:type="character" w:customStyle="1" w:styleId="Char1">
    <w:name w:val="批注框文本 Char"/>
    <w:basedOn w:val="a0"/>
    <w:link w:val="a5"/>
    <w:uiPriority w:val="99"/>
    <w:semiHidden/>
    <w:rsid w:val="00497889"/>
    <w:rPr>
      <w:rFonts w:ascii="Times New Roman" w:eastAsia="宋体" w:hAnsi="Times New Roman" w:cs="Calibr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384</TotalTime>
  <Pages>1</Pages>
  <Words>1435</Words>
  <Characters>8184</Characters>
  <Application>Microsoft Office Word</Application>
  <DocSecurity>0</DocSecurity>
  <Lines>68</Lines>
  <Paragraphs>19</Paragraphs>
  <ScaleCrop>false</ScaleCrop>
  <Company/>
  <LinksUpToDate>false</LinksUpToDate>
  <CharactersWithSpaces>9600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杨韶南</dc:creator>
  <cp:keywords/>
  <dc:description/>
  <cp:lastModifiedBy>李明</cp:lastModifiedBy>
  <cp:revision>101</cp:revision>
  <dcterms:created xsi:type="dcterms:W3CDTF">2020-12-28T00:02:00Z</dcterms:created>
  <dcterms:modified xsi:type="dcterms:W3CDTF">2021-10-29T05:50:00Z</dcterms:modified>
</cp:coreProperties>
</file>